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CB" w:rsidRPr="00315EC1" w:rsidRDefault="0044242F" w:rsidP="00103441">
      <w:pPr>
        <w:spacing w:line="240" w:lineRule="auto"/>
        <w:rPr>
          <w:rFonts w:cs="Arial"/>
        </w:rPr>
      </w:pPr>
      <w:r>
        <w:rPr>
          <w:b/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-495300</wp:posOffset>
            </wp:positionV>
            <wp:extent cx="2944495" cy="1313815"/>
            <wp:effectExtent l="0" t="0" r="8255" b="635"/>
            <wp:wrapSquare wrapText="bothSides"/>
            <wp:docPr id="1" name="Slika 1" descr="Opis: 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VIDR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A66" w:rsidRDefault="00192A66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68294E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  <w:r w:rsidRPr="0068294E">
        <w:rPr>
          <w:rFonts w:cs="Arial"/>
          <w:szCs w:val="20"/>
        </w:rPr>
        <w:t>ZAKLJUČAK</w:t>
      </w:r>
      <w:r>
        <w:rPr>
          <w:rFonts w:cs="Arial"/>
          <w:szCs w:val="20"/>
        </w:rPr>
        <w:t xml:space="preserve"> S </w:t>
      </w:r>
      <w:r w:rsidR="009D715B">
        <w:rPr>
          <w:rFonts w:cs="Arial"/>
          <w:szCs w:val="20"/>
        </w:rPr>
        <w:t>5</w:t>
      </w:r>
      <w:r>
        <w:rPr>
          <w:rFonts w:cs="Arial"/>
          <w:szCs w:val="20"/>
        </w:rPr>
        <w:t>. SJEDNICE UPRAVNOG VIJEĆA</w:t>
      </w: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>VIDRA-AGENCIJE ZA REGIONALNI RAZVOJ VIROVITIČKO-PODRAVSKE ŽUPANIJE</w:t>
      </w: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Mjesto i vrijeme održavanja:</w:t>
      </w:r>
    </w:p>
    <w:p w:rsidR="0068294E" w:rsidRDefault="0068294E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VIDRA-Agencija za regionalni razvoj Virovitičko-podravske županije</w:t>
      </w:r>
    </w:p>
    <w:p w:rsidR="0068294E" w:rsidRDefault="0068294E" w:rsidP="0068294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Augusta Šenoe 1, 33000 Virovitica</w:t>
      </w:r>
    </w:p>
    <w:p w:rsidR="0068294E" w:rsidRDefault="009D715B" w:rsidP="0068294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Utorak</w:t>
      </w:r>
      <w:r w:rsidR="0068294E">
        <w:rPr>
          <w:rFonts w:cs="Arial"/>
          <w:szCs w:val="20"/>
        </w:rPr>
        <w:t xml:space="preserve">, </w:t>
      </w:r>
      <w:r w:rsidR="009E640D">
        <w:rPr>
          <w:rFonts w:cs="Arial"/>
          <w:szCs w:val="20"/>
        </w:rPr>
        <w:t>1</w:t>
      </w:r>
      <w:r>
        <w:rPr>
          <w:rFonts w:cs="Arial"/>
          <w:szCs w:val="20"/>
        </w:rPr>
        <w:t>8</w:t>
      </w:r>
      <w:r w:rsidR="0068294E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prosinac</w:t>
      </w:r>
      <w:r w:rsidR="008F154F">
        <w:rPr>
          <w:rFonts w:cs="Arial"/>
          <w:szCs w:val="20"/>
        </w:rPr>
        <w:t xml:space="preserve"> 2018. godine u 9</w:t>
      </w:r>
      <w:r w:rsidR="0068294E">
        <w:rPr>
          <w:rFonts w:cs="Arial"/>
          <w:szCs w:val="20"/>
        </w:rPr>
        <w:t>:</w:t>
      </w:r>
      <w:r>
        <w:rPr>
          <w:rFonts w:cs="Arial"/>
          <w:szCs w:val="20"/>
        </w:rPr>
        <w:t>0</w:t>
      </w:r>
      <w:r w:rsidR="0068294E">
        <w:rPr>
          <w:rFonts w:cs="Arial"/>
          <w:szCs w:val="20"/>
        </w:rPr>
        <w:t>0 sati</w:t>
      </w:r>
    </w:p>
    <w:p w:rsidR="0068294E" w:rsidRDefault="0068294E" w:rsidP="0068294E">
      <w:pPr>
        <w:spacing w:after="0"/>
        <w:jc w:val="both"/>
        <w:rPr>
          <w:rFonts w:cs="Arial"/>
          <w:szCs w:val="20"/>
        </w:rPr>
      </w:pPr>
    </w:p>
    <w:p w:rsidR="0068294E" w:rsidRPr="0068294E" w:rsidRDefault="0068294E" w:rsidP="0068294E">
      <w:pPr>
        <w:spacing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Nazočni članovi Upravnog vijeća: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Jasna Abramović, predsjednica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Marin Aragović, član</w:t>
      </w:r>
    </w:p>
    <w:p w:rsidR="0068294E" w:rsidRDefault="008F154F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Saša </w:t>
      </w:r>
      <w:proofErr w:type="spellStart"/>
      <w:r>
        <w:rPr>
          <w:rFonts w:cs="Arial"/>
          <w:szCs w:val="20"/>
        </w:rPr>
        <w:t>Rister</w:t>
      </w:r>
      <w:proofErr w:type="spellEnd"/>
      <w:r w:rsidR="0068294E">
        <w:rPr>
          <w:rFonts w:cs="Arial"/>
          <w:szCs w:val="20"/>
        </w:rPr>
        <w:t>, član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Branimir Sladojević, član</w:t>
      </w:r>
    </w:p>
    <w:p w:rsidR="00A07721" w:rsidRDefault="00A07721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Dario </w:t>
      </w:r>
      <w:proofErr w:type="spellStart"/>
      <w:r>
        <w:rPr>
          <w:rFonts w:cs="Arial"/>
          <w:szCs w:val="20"/>
        </w:rPr>
        <w:t>Vranek</w:t>
      </w:r>
      <w:proofErr w:type="spellEnd"/>
      <w:r>
        <w:rPr>
          <w:rFonts w:cs="Arial"/>
          <w:szCs w:val="20"/>
        </w:rPr>
        <w:t>, član</w:t>
      </w: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Nenazočni članovi Upravnog vijeća:</w:t>
      </w:r>
    </w:p>
    <w:p w:rsidR="0068294E" w:rsidRPr="008E674F" w:rsidRDefault="00A07721" w:rsidP="008E674F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-</w:t>
      </w: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Zapisničar sjednice:</w:t>
      </w:r>
    </w:p>
    <w:p w:rsidR="0068294E" w:rsidRDefault="008F154F" w:rsidP="0068294E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Natalija Jakšić</w:t>
      </w:r>
      <w:r w:rsidR="0068294E">
        <w:rPr>
          <w:rFonts w:cs="Arial"/>
          <w:szCs w:val="20"/>
        </w:rPr>
        <w:t xml:space="preserve">, voditeljica Odjela za </w:t>
      </w:r>
      <w:r>
        <w:rPr>
          <w:rFonts w:cs="Arial"/>
          <w:szCs w:val="20"/>
        </w:rPr>
        <w:t xml:space="preserve">financije i </w:t>
      </w:r>
      <w:proofErr w:type="spellStart"/>
      <w:r>
        <w:rPr>
          <w:rFonts w:cs="Arial"/>
          <w:szCs w:val="20"/>
        </w:rPr>
        <w:t>raunovodstvo</w:t>
      </w:r>
      <w:proofErr w:type="spellEnd"/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Ostali sudionici sjednice:</w:t>
      </w:r>
    </w:p>
    <w:p w:rsidR="0068294E" w:rsidRDefault="008F154F" w:rsidP="0068294E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Emina Kovač</w:t>
      </w:r>
      <w:r w:rsidR="0068294E">
        <w:rPr>
          <w:rFonts w:cs="Arial"/>
          <w:szCs w:val="20"/>
        </w:rPr>
        <w:t>, ravnatelj</w:t>
      </w:r>
      <w:r>
        <w:rPr>
          <w:rFonts w:cs="Arial"/>
          <w:szCs w:val="20"/>
        </w:rPr>
        <w:t>ic</w:t>
      </w:r>
      <w:r w:rsidR="0068294E">
        <w:rPr>
          <w:rFonts w:cs="Arial"/>
          <w:szCs w:val="20"/>
        </w:rPr>
        <w:t>a</w:t>
      </w:r>
    </w:p>
    <w:p w:rsidR="0068294E" w:rsidRDefault="0068294E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Upravnog vijeća Jasna Abramović pozdravila je prisutne i utvrdila kvorum (</w:t>
      </w:r>
      <w:r w:rsidR="002A244C">
        <w:rPr>
          <w:rFonts w:cs="Arial"/>
          <w:szCs w:val="20"/>
        </w:rPr>
        <w:t>5</w:t>
      </w:r>
      <w:r>
        <w:rPr>
          <w:rFonts w:cs="Arial"/>
          <w:szCs w:val="20"/>
        </w:rPr>
        <w:t>/5 članova Upravnog vijeća) te predložila sljedeći dnevni red:</w:t>
      </w:r>
    </w:p>
    <w:p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</w:p>
    <w:p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>1.</w:t>
      </w:r>
      <w:r w:rsidRPr="008E3D65">
        <w:rPr>
          <w:rFonts w:cs="Arial"/>
        </w:rPr>
        <w:t xml:space="preserve"> </w:t>
      </w:r>
      <w:r>
        <w:rPr>
          <w:rFonts w:cs="Arial"/>
        </w:rPr>
        <w:t xml:space="preserve">Usvajanje Zapisnika sa </w:t>
      </w:r>
      <w:r w:rsidR="007C35AB">
        <w:rPr>
          <w:rFonts w:cs="Arial"/>
        </w:rPr>
        <w:t>4</w:t>
      </w:r>
      <w:r>
        <w:rPr>
          <w:rFonts w:cs="Arial"/>
        </w:rPr>
        <w:t>. (</w:t>
      </w:r>
      <w:r w:rsidR="007C35AB">
        <w:rPr>
          <w:rFonts w:cs="Arial"/>
        </w:rPr>
        <w:t>četvrte</w:t>
      </w:r>
      <w:r>
        <w:rPr>
          <w:rFonts w:cs="Arial"/>
        </w:rPr>
        <w:t>) sjednice Upravnog vijeća VIDRA-Agencije za regionalni razvoj Virovitičko-podravske županije;</w:t>
      </w:r>
    </w:p>
    <w:p w:rsidR="008F154F" w:rsidRDefault="0068294E" w:rsidP="008F154F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 xml:space="preserve">2. Usvajanje </w:t>
      </w:r>
      <w:r w:rsidR="007C35AB">
        <w:rPr>
          <w:rFonts w:cs="Arial"/>
        </w:rPr>
        <w:t>II izmjena i dopuna financijskog plana</w:t>
      </w:r>
      <w:r w:rsidR="008F154F">
        <w:rPr>
          <w:rFonts w:cs="Arial"/>
        </w:rPr>
        <w:t xml:space="preserve"> VIDRA-Agencije za regionalni razvoj Virovitičko-podravske županije</w:t>
      </w:r>
      <w:r w:rsidR="007C35AB">
        <w:rPr>
          <w:rFonts w:cs="Arial"/>
        </w:rPr>
        <w:t xml:space="preserve"> za 2018. godinu</w:t>
      </w:r>
      <w:r w:rsidR="008F154F">
        <w:rPr>
          <w:rFonts w:cs="Arial"/>
        </w:rPr>
        <w:t>;</w:t>
      </w:r>
    </w:p>
    <w:p w:rsidR="007C35AB" w:rsidRDefault="007C35AB" w:rsidP="007C35AB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>3. Usvajanje II izmjena i dopuna Plana nabave VIDRA-Agencije za regionalni razvoj Virovitičko-podravske županije za 2018. godinu;</w:t>
      </w:r>
    </w:p>
    <w:p w:rsidR="007C35AB" w:rsidRDefault="007C35AB" w:rsidP="007C35AB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>4. Usvajanje Financijskog plana VIDRA-Agencije za regionalni razvoj Virovitičko-podravske županije za 2019. godinu s projekcijama za 2020. i 2021. godinu;</w:t>
      </w:r>
    </w:p>
    <w:p w:rsidR="007C35AB" w:rsidRDefault="007C35AB" w:rsidP="007C35AB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lastRenderedPageBreak/>
        <w:t>5. Usvajanje Plana nabave VIDRA-Agencije za regionalni razvoj Virovitičko-podravske županije za 2019. godinu;</w:t>
      </w:r>
    </w:p>
    <w:p w:rsidR="0068294E" w:rsidRDefault="007C35AB" w:rsidP="007C35AB">
      <w:pPr>
        <w:spacing w:after="0" w:line="240" w:lineRule="auto"/>
        <w:ind w:firstLine="708"/>
        <w:rPr>
          <w:rFonts w:cs="Arial"/>
        </w:rPr>
      </w:pPr>
      <w:r>
        <w:rPr>
          <w:rFonts w:cs="Arial"/>
        </w:rPr>
        <w:t>6</w:t>
      </w:r>
      <w:r w:rsidR="0068294E">
        <w:rPr>
          <w:rFonts w:cs="Arial"/>
        </w:rPr>
        <w:t>. Razno.</w:t>
      </w:r>
    </w:p>
    <w:p w:rsidR="0068294E" w:rsidRDefault="00E44FCF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Dnevni red je jednoglasno usvojen.</w:t>
      </w:r>
    </w:p>
    <w:p w:rsidR="00E44FCF" w:rsidRPr="00E44FCF" w:rsidRDefault="00E44FCF" w:rsidP="00E44FCF">
      <w:pPr>
        <w:spacing w:before="240" w:after="0"/>
        <w:ind w:left="708"/>
        <w:jc w:val="both"/>
        <w:rPr>
          <w:rFonts w:cs="Arial"/>
          <w:b/>
          <w:szCs w:val="20"/>
        </w:rPr>
      </w:pPr>
      <w:r w:rsidRPr="00E44FCF">
        <w:rPr>
          <w:rFonts w:cs="Arial"/>
          <w:b/>
          <w:szCs w:val="20"/>
        </w:rPr>
        <w:t xml:space="preserve">1. Usvajanje Zapisnika sa </w:t>
      </w:r>
      <w:r w:rsidR="00133B42">
        <w:rPr>
          <w:rFonts w:cs="Arial"/>
          <w:b/>
          <w:szCs w:val="20"/>
        </w:rPr>
        <w:t>4</w:t>
      </w:r>
      <w:r w:rsidRPr="00E44FCF">
        <w:rPr>
          <w:rFonts w:cs="Arial"/>
          <w:b/>
          <w:szCs w:val="20"/>
        </w:rPr>
        <w:t>. (</w:t>
      </w:r>
      <w:r w:rsidR="00133B42">
        <w:rPr>
          <w:rFonts w:cs="Arial"/>
          <w:b/>
          <w:szCs w:val="20"/>
        </w:rPr>
        <w:t>četvrte</w:t>
      </w:r>
      <w:r w:rsidRPr="00E44FCF">
        <w:rPr>
          <w:rFonts w:cs="Arial"/>
          <w:b/>
          <w:szCs w:val="20"/>
        </w:rPr>
        <w:t>) sjednice Upravnog vijeća VIDRA-Agencije za regionalni razvoj</w:t>
      </w:r>
      <w:r w:rsidR="009006CE">
        <w:rPr>
          <w:rFonts w:cs="Arial"/>
          <w:b/>
          <w:szCs w:val="20"/>
        </w:rPr>
        <w:t xml:space="preserve"> Virovitičko-podravske županije</w:t>
      </w:r>
    </w:p>
    <w:p w:rsidR="00E44FCF" w:rsidRDefault="00E44FCF" w:rsidP="00E44FCF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konstatira da su svi članovi u materijalima za sjednicu primili zapisnik sa prošle sjednice</w:t>
      </w:r>
      <w:r w:rsidR="009D02DC">
        <w:rPr>
          <w:rFonts w:cs="Arial"/>
          <w:szCs w:val="20"/>
        </w:rPr>
        <w:t xml:space="preserve"> održane </w:t>
      </w:r>
      <w:r w:rsidR="0034030E">
        <w:rPr>
          <w:rFonts w:cs="Arial"/>
          <w:szCs w:val="20"/>
        </w:rPr>
        <w:t>13</w:t>
      </w:r>
      <w:r w:rsidR="009D02DC">
        <w:rPr>
          <w:rFonts w:cs="Arial"/>
          <w:szCs w:val="20"/>
        </w:rPr>
        <w:t xml:space="preserve">. </w:t>
      </w:r>
      <w:r w:rsidR="0034030E">
        <w:rPr>
          <w:rFonts w:cs="Arial"/>
          <w:szCs w:val="20"/>
        </w:rPr>
        <w:t>rujna</w:t>
      </w:r>
      <w:r w:rsidR="009D02DC">
        <w:rPr>
          <w:rFonts w:cs="Arial"/>
          <w:szCs w:val="20"/>
        </w:rPr>
        <w:t xml:space="preserve"> 201</w:t>
      </w:r>
      <w:r w:rsidR="00354C5F">
        <w:rPr>
          <w:rFonts w:cs="Arial"/>
          <w:szCs w:val="20"/>
        </w:rPr>
        <w:t>8</w:t>
      </w:r>
      <w:r w:rsidR="009D02DC">
        <w:rPr>
          <w:rFonts w:cs="Arial"/>
          <w:szCs w:val="20"/>
        </w:rPr>
        <w:t>. godine</w:t>
      </w:r>
      <w:r w:rsidR="0034030E">
        <w:rPr>
          <w:rFonts w:cs="Arial"/>
          <w:szCs w:val="20"/>
        </w:rPr>
        <w:t>.</w:t>
      </w:r>
    </w:p>
    <w:p w:rsidR="00E44FCF" w:rsidRDefault="00E44FCF" w:rsidP="00E44FCF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Članovi Upravnog vijeća jednoglasno su usvojili Zapisnik.</w:t>
      </w:r>
    </w:p>
    <w:p w:rsidR="0034030E" w:rsidRDefault="0034030E" w:rsidP="0034030E">
      <w:pPr>
        <w:spacing w:after="0" w:line="240" w:lineRule="auto"/>
        <w:ind w:left="708"/>
        <w:jc w:val="both"/>
        <w:rPr>
          <w:rFonts w:cs="Arial"/>
          <w:b/>
          <w:szCs w:val="20"/>
        </w:rPr>
      </w:pPr>
    </w:p>
    <w:p w:rsidR="0034030E" w:rsidRDefault="009D02DC" w:rsidP="0034030E">
      <w:pPr>
        <w:spacing w:after="0" w:line="240" w:lineRule="auto"/>
        <w:ind w:left="708"/>
        <w:jc w:val="both"/>
        <w:rPr>
          <w:rFonts w:cs="Arial"/>
        </w:rPr>
      </w:pPr>
      <w:r w:rsidRPr="009D02DC">
        <w:rPr>
          <w:rFonts w:cs="Arial"/>
          <w:b/>
          <w:szCs w:val="20"/>
        </w:rPr>
        <w:t xml:space="preserve">2. </w:t>
      </w:r>
      <w:r w:rsidR="0034030E" w:rsidRPr="0034030E">
        <w:rPr>
          <w:rFonts w:cs="Arial"/>
          <w:b/>
        </w:rPr>
        <w:t>Usvajanje II izmjena i dopuna financijskog plana VIDRA-Agencije za regionalni razvoj Virovitičko-podravske županije za 2018. godinu</w:t>
      </w:r>
    </w:p>
    <w:p w:rsidR="00A44BAF" w:rsidRDefault="00A44BAF" w:rsidP="009006C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Natalija Jakšić, Voditeljica odjela za financije i računovodstvo objasnila je prisutnima razloge izrade II izmjena i dopuna financijskog plana za 2018. godinu.</w:t>
      </w:r>
    </w:p>
    <w:p w:rsidR="00A44BAF" w:rsidRDefault="00A44BAF" w:rsidP="009006C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Ukupni rashodi i prihodi planirani su u iznosu 5.673.986,73 kune što je 101.514,55 kuna više u odnosu na I izmjene i dopune financijskog plana za 2018. godinu.</w:t>
      </w:r>
    </w:p>
    <w:p w:rsidR="00A44BAF" w:rsidRDefault="00A44BAF" w:rsidP="00A44BAF">
      <w:pPr>
        <w:spacing w:after="0" w:line="240" w:lineRule="auto"/>
        <w:jc w:val="both"/>
        <w:rPr>
          <w:rFonts w:cs="Arial"/>
          <w:szCs w:val="20"/>
        </w:rPr>
      </w:pPr>
    </w:p>
    <w:p w:rsidR="009006CE" w:rsidRPr="00A44BAF" w:rsidRDefault="009006CE" w:rsidP="00A44BAF">
      <w:pPr>
        <w:spacing w:after="0" w:line="240" w:lineRule="auto"/>
        <w:jc w:val="both"/>
        <w:rPr>
          <w:rFonts w:cs="Arial"/>
        </w:rPr>
      </w:pPr>
      <w:r>
        <w:rPr>
          <w:rFonts w:cs="Arial"/>
          <w:szCs w:val="20"/>
        </w:rPr>
        <w:t xml:space="preserve">Predsjednica </w:t>
      </w:r>
      <w:r w:rsidR="00A44BAF">
        <w:rPr>
          <w:rFonts w:cs="Arial"/>
        </w:rPr>
        <w:t>II izmjene</w:t>
      </w:r>
      <w:r w:rsidR="00A44BAF">
        <w:rPr>
          <w:rFonts w:cs="Arial"/>
        </w:rPr>
        <w:t xml:space="preserve"> i dopun</w:t>
      </w:r>
      <w:r w:rsidR="00A44BAF">
        <w:rPr>
          <w:rFonts w:cs="Arial"/>
        </w:rPr>
        <w:t>e</w:t>
      </w:r>
      <w:r w:rsidR="00A44BAF">
        <w:rPr>
          <w:rFonts w:cs="Arial"/>
        </w:rPr>
        <w:t xml:space="preserve"> financijskog plana VIDRA-Agencije za regionalni razvoj Virovitičko-podravske županije za 2018. godinu</w:t>
      </w:r>
      <w:r w:rsidR="00A44BAF">
        <w:rPr>
          <w:rFonts w:cs="Arial"/>
        </w:rPr>
        <w:t xml:space="preserve"> </w:t>
      </w:r>
      <w:r>
        <w:rPr>
          <w:rFonts w:cs="Arial"/>
          <w:szCs w:val="20"/>
        </w:rPr>
        <w:t>daje na glasanje.</w:t>
      </w:r>
    </w:p>
    <w:p w:rsidR="00A44BAF" w:rsidRDefault="00A44BAF" w:rsidP="00A44BAF">
      <w:pPr>
        <w:spacing w:after="0" w:line="240" w:lineRule="auto"/>
        <w:jc w:val="both"/>
        <w:rPr>
          <w:rFonts w:cs="Arial"/>
        </w:rPr>
      </w:pPr>
    </w:p>
    <w:p w:rsidR="009006CE" w:rsidRDefault="00A44BAF" w:rsidP="00A44BAF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</w:rPr>
        <w:t>II izmjen</w:t>
      </w:r>
      <w:r>
        <w:rPr>
          <w:rFonts w:cs="Arial"/>
        </w:rPr>
        <w:t>e</w:t>
      </w:r>
      <w:r>
        <w:rPr>
          <w:rFonts w:cs="Arial"/>
        </w:rPr>
        <w:t xml:space="preserve"> i dopun</w:t>
      </w:r>
      <w:r>
        <w:rPr>
          <w:rFonts w:cs="Arial"/>
        </w:rPr>
        <w:t>e</w:t>
      </w:r>
      <w:r>
        <w:rPr>
          <w:rFonts w:cs="Arial"/>
        </w:rPr>
        <w:t xml:space="preserve"> financijskog plana VIDRA-Agencije za regionalni razvoj Virovitičko-podravske županije za 2018. godinu</w:t>
      </w:r>
      <w:r>
        <w:rPr>
          <w:rFonts w:cs="Arial"/>
        </w:rPr>
        <w:t xml:space="preserve"> </w:t>
      </w:r>
      <w:r w:rsidR="009006CE">
        <w:rPr>
          <w:rFonts w:cs="Arial"/>
          <w:szCs w:val="20"/>
        </w:rPr>
        <w:t>jednoglasno</w:t>
      </w:r>
      <w:r w:rsidR="008F154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su</w:t>
      </w:r>
      <w:r w:rsidR="009006CE">
        <w:rPr>
          <w:rFonts w:cs="Arial"/>
          <w:szCs w:val="20"/>
        </w:rPr>
        <w:t xml:space="preserve"> usvojen</w:t>
      </w:r>
      <w:r>
        <w:rPr>
          <w:rFonts w:cs="Arial"/>
          <w:szCs w:val="20"/>
        </w:rPr>
        <w:t>e</w:t>
      </w:r>
      <w:r w:rsidR="009006CE">
        <w:rPr>
          <w:rFonts w:cs="Arial"/>
          <w:szCs w:val="20"/>
        </w:rPr>
        <w:t>.</w:t>
      </w:r>
    </w:p>
    <w:p w:rsidR="00A44BAF" w:rsidRDefault="00A44BAF" w:rsidP="00A44BAF">
      <w:pPr>
        <w:spacing w:after="0" w:line="240" w:lineRule="auto"/>
        <w:jc w:val="both"/>
        <w:rPr>
          <w:rFonts w:cs="Arial"/>
          <w:szCs w:val="20"/>
        </w:rPr>
      </w:pPr>
    </w:p>
    <w:p w:rsidR="00A44BAF" w:rsidRPr="00A44BAF" w:rsidRDefault="00A44BAF" w:rsidP="00A44BAF">
      <w:pPr>
        <w:spacing w:after="0" w:line="240" w:lineRule="auto"/>
        <w:ind w:left="708"/>
        <w:jc w:val="both"/>
        <w:rPr>
          <w:rFonts w:cs="Arial"/>
          <w:b/>
        </w:rPr>
      </w:pPr>
      <w:r w:rsidRPr="00A44BAF">
        <w:rPr>
          <w:rFonts w:cs="Arial"/>
          <w:b/>
          <w:szCs w:val="20"/>
        </w:rPr>
        <w:t xml:space="preserve">3. </w:t>
      </w:r>
      <w:r w:rsidRPr="00A44BAF">
        <w:rPr>
          <w:rFonts w:cs="Arial"/>
          <w:b/>
        </w:rPr>
        <w:t>Usvajanje II izmjena i dopuna Plana nabave VIDRA-Agencije za regionalni razvoj Virovitičko-pod</w:t>
      </w:r>
      <w:r>
        <w:rPr>
          <w:rFonts w:cs="Arial"/>
          <w:b/>
        </w:rPr>
        <w:t>ravske županije za 2018. godinu</w:t>
      </w:r>
    </w:p>
    <w:p w:rsidR="00A44BAF" w:rsidRDefault="00A44BAF" w:rsidP="00A44BAF">
      <w:pPr>
        <w:spacing w:after="0" w:line="240" w:lineRule="auto"/>
        <w:jc w:val="both"/>
        <w:rPr>
          <w:rFonts w:cs="Arial"/>
        </w:rPr>
      </w:pPr>
    </w:p>
    <w:p w:rsidR="00A44BAF" w:rsidRDefault="00A44BAF" w:rsidP="00A44BA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Emina Kovač, ravnateljica članovima Upravnog vijeća predstavlja II izmjene i dopune Plana nabave za 2018. godinu.</w:t>
      </w:r>
    </w:p>
    <w:p w:rsidR="00A44BAF" w:rsidRDefault="00A44BAF" w:rsidP="00A44BAF">
      <w:pPr>
        <w:spacing w:after="0" w:line="240" w:lineRule="auto"/>
        <w:jc w:val="both"/>
        <w:rPr>
          <w:rFonts w:cs="Arial"/>
        </w:rPr>
      </w:pPr>
    </w:p>
    <w:p w:rsidR="00A44BAF" w:rsidRDefault="00A44BAF" w:rsidP="00A44BA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Prema navedenim izmjena i dopuna Plana nabave planirano je 17 bagatelnih nabava.</w:t>
      </w:r>
    </w:p>
    <w:p w:rsidR="00A44BAF" w:rsidRDefault="00A44BAF" w:rsidP="00A44BAF">
      <w:pPr>
        <w:spacing w:after="0" w:line="240" w:lineRule="auto"/>
        <w:jc w:val="both"/>
        <w:rPr>
          <w:rFonts w:cs="Arial"/>
        </w:rPr>
      </w:pPr>
    </w:p>
    <w:p w:rsidR="00A44BAF" w:rsidRDefault="00A44BAF" w:rsidP="00A44BA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Predsjednica II izmjene i dopune plana nabave za 2018. godinu daje na glasanje.</w:t>
      </w:r>
    </w:p>
    <w:p w:rsidR="00A44BAF" w:rsidRDefault="00A44BAF" w:rsidP="00A44BAF">
      <w:pPr>
        <w:spacing w:after="0" w:line="240" w:lineRule="auto"/>
        <w:jc w:val="both"/>
        <w:rPr>
          <w:rFonts w:cs="Arial"/>
        </w:rPr>
      </w:pPr>
    </w:p>
    <w:p w:rsidR="00A44BAF" w:rsidRDefault="00A44BAF" w:rsidP="00A44BA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II izmjene i dopune Plana nabave za 2018. godinu jednoglasno su usvojene.</w:t>
      </w:r>
    </w:p>
    <w:p w:rsidR="00A44BAF" w:rsidRDefault="00A44BAF" w:rsidP="00A44BAF">
      <w:pPr>
        <w:spacing w:after="0" w:line="240" w:lineRule="auto"/>
        <w:jc w:val="both"/>
        <w:rPr>
          <w:rFonts w:cs="Arial"/>
        </w:rPr>
      </w:pPr>
    </w:p>
    <w:p w:rsidR="00A44BAF" w:rsidRDefault="00A44BAF" w:rsidP="00A44BAF">
      <w:pPr>
        <w:spacing w:after="0" w:line="240" w:lineRule="auto"/>
        <w:jc w:val="both"/>
        <w:rPr>
          <w:rFonts w:cs="Arial"/>
          <w:b/>
        </w:rPr>
      </w:pPr>
      <w:r w:rsidRPr="00A44BAF">
        <w:rPr>
          <w:rFonts w:cs="Arial"/>
          <w:b/>
        </w:rPr>
        <w:tab/>
        <w:t xml:space="preserve">4. </w:t>
      </w:r>
      <w:r w:rsidRPr="00A44BAF">
        <w:rPr>
          <w:rFonts w:cs="Arial"/>
          <w:b/>
        </w:rPr>
        <w:t>Usvajanje Financijskog plana VIDRA-Agencije za regionalni razvoj Virovitičko-podravske županije za 2019. godinu s projekcijama za 2020. i 2021. godinu</w:t>
      </w:r>
    </w:p>
    <w:p w:rsidR="00A44BAF" w:rsidRDefault="00A44BAF" w:rsidP="00A44BAF">
      <w:pPr>
        <w:spacing w:after="0" w:line="240" w:lineRule="auto"/>
        <w:jc w:val="both"/>
        <w:rPr>
          <w:rFonts w:cs="Arial"/>
          <w:b/>
        </w:rPr>
      </w:pPr>
    </w:p>
    <w:p w:rsidR="00A44BAF" w:rsidRDefault="00A44BAF" w:rsidP="00A44BAF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Natalija Jakšić, Voditeljica odjela za financije i računovodstvo</w:t>
      </w:r>
      <w:r>
        <w:rPr>
          <w:rFonts w:cs="Arial"/>
          <w:szCs w:val="20"/>
        </w:rPr>
        <w:t xml:space="preserve"> objasnila je kako je pripremljen Financijski plan za 2019. godinu s projekcijama za 2020. i 2021. godinu.</w:t>
      </w:r>
    </w:p>
    <w:p w:rsidR="00A44BAF" w:rsidRDefault="00A44BAF" w:rsidP="00A44BAF">
      <w:pPr>
        <w:spacing w:after="0" w:line="240" w:lineRule="auto"/>
        <w:jc w:val="both"/>
        <w:rPr>
          <w:rFonts w:cs="Arial"/>
          <w:szCs w:val="20"/>
        </w:rPr>
      </w:pPr>
    </w:p>
    <w:p w:rsidR="00A44BAF" w:rsidRDefault="00A44BAF" w:rsidP="00A44BAF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Financijski plan za 2019. godinu iznosi 6.567.172,88 kuna, projekcije za 2020. iznose 4.960.432,19 kuna, a za 2021. godinu 4.701.687,09 kuna.</w:t>
      </w:r>
    </w:p>
    <w:p w:rsidR="00835595" w:rsidRDefault="00835595" w:rsidP="00A44BAF">
      <w:pPr>
        <w:spacing w:after="0" w:line="240" w:lineRule="auto"/>
        <w:jc w:val="both"/>
        <w:rPr>
          <w:rFonts w:cs="Arial"/>
          <w:szCs w:val="20"/>
        </w:rPr>
      </w:pPr>
    </w:p>
    <w:p w:rsidR="00835595" w:rsidRDefault="00835595" w:rsidP="00A44BAF">
      <w:pPr>
        <w:spacing w:after="0" w:line="240" w:lineRule="auto"/>
        <w:jc w:val="both"/>
        <w:rPr>
          <w:rFonts w:cs="Arial"/>
        </w:rPr>
      </w:pPr>
      <w:r>
        <w:rPr>
          <w:rFonts w:cs="Arial"/>
          <w:szCs w:val="20"/>
        </w:rPr>
        <w:lastRenderedPageBreak/>
        <w:t xml:space="preserve">Predsjednica Financijski plan </w:t>
      </w:r>
      <w:r>
        <w:rPr>
          <w:rFonts w:cs="Arial"/>
        </w:rPr>
        <w:t>VIDRA-Agencije za regionalni razvoj Virovitičko-podravske županije za 2019. godinu s projekcijama za 2020. i 2021. godinu</w:t>
      </w:r>
      <w:r>
        <w:rPr>
          <w:rFonts w:cs="Arial"/>
        </w:rPr>
        <w:t xml:space="preserve"> daje na glasanje. </w:t>
      </w:r>
    </w:p>
    <w:p w:rsidR="00835595" w:rsidRDefault="00835595" w:rsidP="00A44BAF">
      <w:pPr>
        <w:spacing w:after="0" w:line="240" w:lineRule="auto"/>
        <w:jc w:val="both"/>
        <w:rPr>
          <w:rFonts w:cs="Arial"/>
        </w:rPr>
      </w:pPr>
    </w:p>
    <w:p w:rsidR="00835595" w:rsidRDefault="00835595" w:rsidP="0083559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Financijsk</w:t>
      </w:r>
      <w:r>
        <w:rPr>
          <w:rFonts w:cs="Arial"/>
        </w:rPr>
        <w:t>i</w:t>
      </w:r>
      <w:r>
        <w:rPr>
          <w:rFonts w:cs="Arial"/>
        </w:rPr>
        <w:t xml:space="preserve"> plan VIDRA-Agencije za regionalni razvoj Virovitičko-podravske županije za 2019. godinu s proje</w:t>
      </w:r>
      <w:r>
        <w:rPr>
          <w:rFonts w:cs="Arial"/>
        </w:rPr>
        <w:t>kcijama za 2020. i 2021. godinu jednoglasno je usvojen.</w:t>
      </w:r>
    </w:p>
    <w:p w:rsidR="00835595" w:rsidRDefault="00835595" w:rsidP="00835595">
      <w:pPr>
        <w:spacing w:after="0" w:line="240" w:lineRule="auto"/>
        <w:jc w:val="both"/>
        <w:rPr>
          <w:rFonts w:cs="Arial"/>
        </w:rPr>
      </w:pPr>
    </w:p>
    <w:p w:rsidR="00835595" w:rsidRDefault="00835595" w:rsidP="00835595">
      <w:pPr>
        <w:spacing w:after="0" w:line="240" w:lineRule="auto"/>
        <w:jc w:val="both"/>
        <w:rPr>
          <w:rFonts w:cs="Arial"/>
          <w:b/>
        </w:rPr>
      </w:pPr>
      <w:r w:rsidRPr="00835595">
        <w:rPr>
          <w:rFonts w:cs="Arial"/>
          <w:b/>
        </w:rPr>
        <w:tab/>
        <w:t xml:space="preserve">5. </w:t>
      </w:r>
      <w:r w:rsidRPr="00835595">
        <w:rPr>
          <w:rFonts w:cs="Arial"/>
          <w:b/>
        </w:rPr>
        <w:t>Usvajanje Plana nabave VIDRA-Agencije za regionalni razvoj Virovitičko-podravske županije za 2019. godinu</w:t>
      </w:r>
    </w:p>
    <w:p w:rsidR="00835595" w:rsidRDefault="00835595" w:rsidP="00835595">
      <w:pPr>
        <w:spacing w:after="0" w:line="240" w:lineRule="auto"/>
        <w:jc w:val="both"/>
        <w:rPr>
          <w:rFonts w:cs="Arial"/>
          <w:b/>
        </w:rPr>
      </w:pPr>
    </w:p>
    <w:p w:rsidR="00835595" w:rsidRDefault="00835595" w:rsidP="0083559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Emina Kovač, ravnateljica govori o Planu nabave za 2019. godinu.</w:t>
      </w:r>
    </w:p>
    <w:p w:rsidR="00835595" w:rsidRDefault="00835595" w:rsidP="00835595">
      <w:pPr>
        <w:spacing w:after="0" w:line="240" w:lineRule="auto"/>
        <w:jc w:val="both"/>
        <w:rPr>
          <w:rFonts w:cs="Arial"/>
        </w:rPr>
      </w:pPr>
    </w:p>
    <w:p w:rsidR="00835595" w:rsidRDefault="00835595" w:rsidP="0083559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Plan nabave za 2019. godinu sastoji se od 10 postupaka nabave.</w:t>
      </w:r>
    </w:p>
    <w:p w:rsidR="00835595" w:rsidRDefault="00835595" w:rsidP="00835595">
      <w:pPr>
        <w:spacing w:after="0" w:line="240" w:lineRule="auto"/>
        <w:jc w:val="both"/>
        <w:rPr>
          <w:rFonts w:cs="Arial"/>
        </w:rPr>
      </w:pPr>
    </w:p>
    <w:p w:rsidR="00835595" w:rsidRDefault="00835595" w:rsidP="0083559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Predsjednica Plan nabave </w:t>
      </w:r>
      <w:r>
        <w:rPr>
          <w:rFonts w:cs="Arial"/>
        </w:rPr>
        <w:t>VIDRA-Agencije za regionalni razvoj Virovitičko-podravske županije za 2019. godinu</w:t>
      </w:r>
      <w:r>
        <w:rPr>
          <w:rFonts w:cs="Arial"/>
        </w:rPr>
        <w:t xml:space="preserve"> daje na glasanje. </w:t>
      </w:r>
    </w:p>
    <w:p w:rsidR="00835595" w:rsidRDefault="00835595" w:rsidP="00835595">
      <w:pPr>
        <w:spacing w:after="0" w:line="240" w:lineRule="auto"/>
        <w:jc w:val="both"/>
        <w:rPr>
          <w:rFonts w:cs="Arial"/>
        </w:rPr>
      </w:pPr>
    </w:p>
    <w:p w:rsidR="00835595" w:rsidRDefault="00835595" w:rsidP="0083559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Plan nabave VIDRA-Agencije za regionalni razvoj Virovitičko-pod</w:t>
      </w:r>
      <w:r>
        <w:rPr>
          <w:rFonts w:cs="Arial"/>
        </w:rPr>
        <w:t>ravske županije za 2019. godinu jednoglasno je usvojen.</w:t>
      </w:r>
    </w:p>
    <w:p w:rsidR="00835595" w:rsidRDefault="00835595" w:rsidP="00835595">
      <w:pPr>
        <w:spacing w:after="0" w:line="240" w:lineRule="auto"/>
        <w:jc w:val="both"/>
        <w:rPr>
          <w:rFonts w:cs="Arial"/>
        </w:rPr>
      </w:pPr>
    </w:p>
    <w:p w:rsidR="00835595" w:rsidRPr="00835595" w:rsidRDefault="00835595" w:rsidP="00835595">
      <w:pPr>
        <w:spacing w:after="0" w:line="240" w:lineRule="auto"/>
        <w:jc w:val="both"/>
        <w:rPr>
          <w:rFonts w:cs="Arial"/>
        </w:rPr>
      </w:pPr>
    </w:p>
    <w:p w:rsidR="001B6C0E" w:rsidRPr="001B6C0E" w:rsidRDefault="00835595" w:rsidP="00835595">
      <w:pPr>
        <w:spacing w:before="240" w:after="0"/>
        <w:ind w:firstLine="708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6</w:t>
      </w:r>
      <w:r w:rsidR="001B6C0E" w:rsidRPr="001B6C0E">
        <w:rPr>
          <w:rFonts w:cs="Arial"/>
          <w:b/>
          <w:szCs w:val="20"/>
        </w:rPr>
        <w:t>. Razno</w:t>
      </w:r>
    </w:p>
    <w:p w:rsidR="001B6C0E" w:rsidRDefault="001B6C0E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otvara raspravu pod točkom Razno. Rasprave pod točkom razno nije bilo.</w:t>
      </w:r>
    </w:p>
    <w:p w:rsidR="00E44FCF" w:rsidRPr="0068294E" w:rsidRDefault="00C05536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Sjednica završava i 1</w:t>
      </w:r>
      <w:r w:rsidR="008F154F">
        <w:rPr>
          <w:rFonts w:cs="Arial"/>
          <w:szCs w:val="20"/>
        </w:rPr>
        <w:t>0</w:t>
      </w:r>
      <w:r>
        <w:rPr>
          <w:rFonts w:cs="Arial"/>
          <w:szCs w:val="20"/>
        </w:rPr>
        <w:t>:</w:t>
      </w:r>
      <w:r w:rsidR="00835595">
        <w:rPr>
          <w:rFonts w:cs="Arial"/>
          <w:szCs w:val="20"/>
        </w:rPr>
        <w:t>30</w:t>
      </w:r>
      <w:bookmarkStart w:id="0" w:name="_GoBack"/>
      <w:bookmarkEnd w:id="0"/>
      <w:r>
        <w:rPr>
          <w:rFonts w:cs="Arial"/>
          <w:szCs w:val="20"/>
        </w:rPr>
        <w:t xml:space="preserve"> sati</w:t>
      </w:r>
      <w:r w:rsidR="00410A48">
        <w:rPr>
          <w:rFonts w:cs="Arial"/>
          <w:szCs w:val="20"/>
        </w:rPr>
        <w:t>.</w:t>
      </w:r>
    </w:p>
    <w:p w:rsidR="0068294E" w:rsidRPr="0068294E" w:rsidRDefault="0068294E" w:rsidP="0068294E">
      <w:pPr>
        <w:jc w:val="both"/>
        <w:rPr>
          <w:rFonts w:cs="Arial"/>
          <w:szCs w:val="20"/>
        </w:rPr>
      </w:pPr>
    </w:p>
    <w:sectPr w:rsidR="0068294E" w:rsidRPr="0068294E" w:rsidSect="00692496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CF" w:rsidRDefault="00BD71CF" w:rsidP="005D4672">
      <w:pPr>
        <w:spacing w:after="0" w:line="240" w:lineRule="auto"/>
      </w:pPr>
      <w:r>
        <w:separator/>
      </w:r>
    </w:p>
  </w:endnote>
  <w:endnote w:type="continuationSeparator" w:id="0">
    <w:p w:rsidR="00BD71CF" w:rsidRDefault="00BD71CF" w:rsidP="005D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B0" w:rsidRPr="00692496" w:rsidRDefault="000622B0" w:rsidP="000622B0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:rsidR="00692496" w:rsidRPr="000622B0" w:rsidRDefault="000622B0" w:rsidP="000622B0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+385 33 </w:t>
    </w:r>
    <w:r>
      <w:rPr>
        <w:sz w:val="16"/>
        <w:szCs w:val="16"/>
      </w:rPr>
      <w:t xml:space="preserve">725 219 (centrala); </w:t>
    </w:r>
    <w:r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>638 266 (ured ravnatelja)</w:t>
    </w:r>
    <w:r>
      <w:rPr>
        <w:sz w:val="16"/>
        <w:szCs w:val="16"/>
      </w:rPr>
      <w:t xml:space="preserve">;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800 047,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638 267,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725 230  (priprema i provedba projekata); </w:t>
    </w:r>
    <w:r w:rsidRPr="00692496">
      <w:rPr>
        <w:sz w:val="16"/>
        <w:szCs w:val="16"/>
      </w:rPr>
      <w:t>+385 33 800 207</w:t>
    </w:r>
    <w:r w:rsidR="009A6719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692496">
      <w:rPr>
        <w:sz w:val="16"/>
        <w:szCs w:val="16"/>
      </w:rPr>
      <w:t xml:space="preserve">+385 33 </w:t>
    </w:r>
    <w:r w:rsidR="003E3476">
      <w:rPr>
        <w:sz w:val="16"/>
        <w:szCs w:val="16"/>
      </w:rPr>
      <w:t xml:space="preserve">638 268 </w:t>
    </w:r>
    <w:r>
      <w:rPr>
        <w:sz w:val="16"/>
        <w:szCs w:val="16"/>
      </w:rPr>
      <w:t>(</w:t>
    </w:r>
    <w:r w:rsidR="009A6719">
      <w:rPr>
        <w:sz w:val="16"/>
        <w:szCs w:val="16"/>
      </w:rPr>
      <w:t xml:space="preserve">poljoprivreda i </w:t>
    </w:r>
    <w:r>
      <w:rPr>
        <w:sz w:val="16"/>
        <w:szCs w:val="16"/>
      </w:rPr>
      <w:t>gospodarstvo)</w:t>
    </w:r>
    <w:r w:rsidRPr="00692496">
      <w:rPr>
        <w:sz w:val="16"/>
        <w:szCs w:val="16"/>
      </w:rPr>
      <w:t xml:space="preserve">;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>638 265, +385 722 043 (</w:t>
    </w:r>
    <w:r w:rsidR="005047A0">
      <w:rPr>
        <w:sz w:val="16"/>
        <w:szCs w:val="16"/>
      </w:rPr>
      <w:t xml:space="preserve">infrastruktura i </w:t>
    </w:r>
    <w:r w:rsidR="009A6719">
      <w:rPr>
        <w:sz w:val="16"/>
        <w:szCs w:val="16"/>
      </w:rPr>
      <w:t>energetika);</w:t>
    </w:r>
    <w:r w:rsidR="005047A0">
      <w:rPr>
        <w:sz w:val="16"/>
        <w:szCs w:val="16"/>
      </w:rPr>
      <w:t xml:space="preserve">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</w:t>
    </w:r>
    <w:proofErr w:type="spellStart"/>
    <w:r w:rsidRPr="00692496">
      <w:rPr>
        <w:sz w:val="16"/>
        <w:szCs w:val="16"/>
      </w:rPr>
      <w:t>info</w:t>
    </w:r>
    <w:proofErr w:type="spellEnd"/>
    <w:r w:rsidRPr="00692496">
      <w:rPr>
        <w:sz w:val="16"/>
        <w:szCs w:val="16"/>
      </w:rPr>
      <w:t>@</w:t>
    </w:r>
    <w:proofErr w:type="spellStart"/>
    <w:r w:rsidRPr="00692496">
      <w:rPr>
        <w:sz w:val="16"/>
        <w:szCs w:val="16"/>
      </w:rPr>
      <w:t>ravidra.hr</w:t>
    </w:r>
    <w:proofErr w:type="spellEnd"/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7D" w:rsidRPr="00692496" w:rsidRDefault="00A2067D" w:rsidP="00A2067D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:rsidR="000622B0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</w:t>
    </w:r>
    <w:r w:rsidR="003E4857" w:rsidRPr="00692496">
      <w:rPr>
        <w:sz w:val="16"/>
        <w:szCs w:val="16"/>
      </w:rPr>
      <w:t xml:space="preserve">+385 33 </w:t>
    </w:r>
    <w:r w:rsidR="003E4857">
      <w:rPr>
        <w:sz w:val="16"/>
        <w:szCs w:val="16"/>
      </w:rPr>
      <w:t>725 219 (</w:t>
    </w:r>
    <w:r w:rsidR="008938EA">
      <w:rPr>
        <w:sz w:val="16"/>
        <w:szCs w:val="16"/>
      </w:rPr>
      <w:t xml:space="preserve">centrala); </w:t>
    </w:r>
    <w:r w:rsidR="000622B0" w:rsidRPr="00692496">
      <w:rPr>
        <w:sz w:val="16"/>
        <w:szCs w:val="16"/>
      </w:rPr>
      <w:t xml:space="preserve">+385 33 </w:t>
    </w:r>
    <w:r w:rsidR="000622B0"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 w:rsidR="00B5470D">
      <w:rPr>
        <w:sz w:val="16"/>
        <w:szCs w:val="16"/>
      </w:rPr>
      <w:t xml:space="preserve">; </w:t>
    </w:r>
    <w:r w:rsidR="00B5470D" w:rsidRPr="00692496">
      <w:rPr>
        <w:sz w:val="16"/>
        <w:szCs w:val="16"/>
      </w:rPr>
      <w:t xml:space="preserve">+385 33 </w:t>
    </w:r>
    <w:r w:rsidR="00B5470D">
      <w:rPr>
        <w:sz w:val="16"/>
        <w:szCs w:val="16"/>
      </w:rPr>
      <w:t xml:space="preserve">638 268 </w:t>
    </w:r>
    <w:r>
      <w:rPr>
        <w:sz w:val="16"/>
        <w:szCs w:val="16"/>
      </w:rPr>
      <w:t xml:space="preserve"> (gospodarstvo)</w:t>
    </w:r>
    <w:r w:rsidRPr="00692496">
      <w:rPr>
        <w:sz w:val="16"/>
        <w:szCs w:val="16"/>
      </w:rPr>
      <w:t xml:space="preserve">; +385 33 </w:t>
    </w:r>
    <w:r w:rsidR="008938EA">
      <w:rPr>
        <w:sz w:val="16"/>
        <w:szCs w:val="16"/>
      </w:rPr>
      <w:t>800 247</w:t>
    </w:r>
    <w:r w:rsidR="00B5470D">
      <w:rPr>
        <w:sz w:val="16"/>
        <w:szCs w:val="16"/>
      </w:rPr>
      <w:t xml:space="preserve">; </w:t>
    </w:r>
    <w:r w:rsidR="008938EA">
      <w:rPr>
        <w:sz w:val="16"/>
        <w:szCs w:val="16"/>
      </w:rPr>
      <w:t xml:space="preserve"> </w:t>
    </w:r>
    <w:r w:rsidR="00B5470D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>638 265;</w:t>
    </w:r>
    <w:r w:rsidR="00B5470D">
      <w:rPr>
        <w:sz w:val="16"/>
        <w:szCs w:val="16"/>
      </w:rPr>
      <w:t xml:space="preserve"> </w:t>
    </w:r>
    <w:r w:rsidR="00B2682B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 xml:space="preserve">638 267; </w:t>
    </w:r>
    <w:r w:rsidR="00B2682B" w:rsidRPr="00692496">
      <w:rPr>
        <w:sz w:val="16"/>
        <w:szCs w:val="16"/>
      </w:rPr>
      <w:t xml:space="preserve">+385 33 </w:t>
    </w:r>
    <w:r w:rsidR="00AE55C3">
      <w:rPr>
        <w:sz w:val="16"/>
        <w:szCs w:val="16"/>
      </w:rPr>
      <w:t>725 230</w:t>
    </w:r>
    <w:r w:rsidR="00B2682B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="008938EA">
      <w:rPr>
        <w:sz w:val="16"/>
        <w:szCs w:val="16"/>
      </w:rPr>
      <w:t>priprema i provedba projekata</w:t>
    </w:r>
    <w:r>
      <w:rPr>
        <w:sz w:val="16"/>
        <w:szCs w:val="16"/>
      </w:rPr>
      <w:t>)</w:t>
    </w:r>
    <w:r w:rsidR="00AE55C3"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:rsidR="00A2067D" w:rsidRPr="00A2067D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CF" w:rsidRDefault="00BD71CF" w:rsidP="005D4672">
      <w:pPr>
        <w:spacing w:after="0" w:line="240" w:lineRule="auto"/>
      </w:pPr>
      <w:r>
        <w:separator/>
      </w:r>
    </w:p>
  </w:footnote>
  <w:footnote w:type="continuationSeparator" w:id="0">
    <w:p w:rsidR="00BD71CF" w:rsidRDefault="00BD71CF" w:rsidP="005D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7D" w:rsidRDefault="000C464C">
    <w:pPr>
      <w:pStyle w:val="Zaglavlje"/>
    </w:pPr>
    <w:r>
      <w:rPr>
        <w:noProof/>
        <w:lang w:eastAsia="hr-HR"/>
      </w:rPr>
      <w:drawing>
        <wp:inline distT="0" distB="0" distL="0" distR="0" wp14:anchorId="7DE902D8" wp14:editId="6F1F14D9">
          <wp:extent cx="2525677" cy="1162050"/>
          <wp:effectExtent l="0" t="0" r="825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ra novi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7" t="16452" r="16797" b="20323"/>
                  <a:stretch/>
                </pic:blipFill>
                <pic:spPr bwMode="auto">
                  <a:xfrm>
                    <a:off x="0" y="0"/>
                    <a:ext cx="2535735" cy="1166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2067D" w:rsidRDefault="00A2067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467"/>
    <w:multiLevelType w:val="hybridMultilevel"/>
    <w:tmpl w:val="101A0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2D1A"/>
    <w:multiLevelType w:val="hybridMultilevel"/>
    <w:tmpl w:val="A20296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4791"/>
    <w:multiLevelType w:val="hybridMultilevel"/>
    <w:tmpl w:val="1E8AE66E"/>
    <w:lvl w:ilvl="0" w:tplc="0E703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1E96"/>
    <w:multiLevelType w:val="hybridMultilevel"/>
    <w:tmpl w:val="C2000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1724"/>
    <w:multiLevelType w:val="hybridMultilevel"/>
    <w:tmpl w:val="905233B6"/>
    <w:lvl w:ilvl="0" w:tplc="226E4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7CC5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D71F4"/>
    <w:multiLevelType w:val="hybridMultilevel"/>
    <w:tmpl w:val="44B8C786"/>
    <w:lvl w:ilvl="0" w:tplc="F118E86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03B1"/>
    <w:multiLevelType w:val="hybridMultilevel"/>
    <w:tmpl w:val="739C9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82B"/>
    <w:multiLevelType w:val="hybridMultilevel"/>
    <w:tmpl w:val="5E08E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161CB"/>
    <w:multiLevelType w:val="hybridMultilevel"/>
    <w:tmpl w:val="F4A85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6267"/>
    <w:multiLevelType w:val="hybridMultilevel"/>
    <w:tmpl w:val="9520517A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9C33546"/>
    <w:multiLevelType w:val="hybridMultilevel"/>
    <w:tmpl w:val="EF704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E598C"/>
    <w:multiLevelType w:val="hybridMultilevel"/>
    <w:tmpl w:val="9A58B658"/>
    <w:lvl w:ilvl="0" w:tplc="A4F6FE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207C2"/>
    <w:multiLevelType w:val="hybridMultilevel"/>
    <w:tmpl w:val="87564DD0"/>
    <w:lvl w:ilvl="0" w:tplc="4BD20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F2C13"/>
    <w:multiLevelType w:val="hybridMultilevel"/>
    <w:tmpl w:val="91722994"/>
    <w:lvl w:ilvl="0" w:tplc="6CA2E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B6D3A"/>
    <w:multiLevelType w:val="hybridMultilevel"/>
    <w:tmpl w:val="D85E171A"/>
    <w:lvl w:ilvl="0" w:tplc="1C6CA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E5B11"/>
    <w:multiLevelType w:val="hybridMultilevel"/>
    <w:tmpl w:val="5CA83260"/>
    <w:lvl w:ilvl="0" w:tplc="745EA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970ED"/>
    <w:multiLevelType w:val="hybridMultilevel"/>
    <w:tmpl w:val="BBECFB80"/>
    <w:lvl w:ilvl="0" w:tplc="F42CF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F2563"/>
    <w:multiLevelType w:val="hybridMultilevel"/>
    <w:tmpl w:val="D1CC25C8"/>
    <w:lvl w:ilvl="0" w:tplc="B21445B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425BB"/>
    <w:multiLevelType w:val="hybridMultilevel"/>
    <w:tmpl w:val="6F547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119BD"/>
    <w:multiLevelType w:val="hybridMultilevel"/>
    <w:tmpl w:val="DC1A6A50"/>
    <w:lvl w:ilvl="0" w:tplc="8E3AD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64D2F"/>
    <w:multiLevelType w:val="hybridMultilevel"/>
    <w:tmpl w:val="C7A0CB88"/>
    <w:lvl w:ilvl="0" w:tplc="91DA031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F5516"/>
    <w:multiLevelType w:val="hybridMultilevel"/>
    <w:tmpl w:val="940E49F0"/>
    <w:lvl w:ilvl="0" w:tplc="0DACDE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C6249"/>
    <w:multiLevelType w:val="hybridMultilevel"/>
    <w:tmpl w:val="42EA6074"/>
    <w:lvl w:ilvl="0" w:tplc="E35CD21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77C34B26"/>
    <w:multiLevelType w:val="hybridMultilevel"/>
    <w:tmpl w:val="B78E7B64"/>
    <w:lvl w:ilvl="0" w:tplc="DED04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A42A7"/>
    <w:multiLevelType w:val="hybridMultilevel"/>
    <w:tmpl w:val="6C00D3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2E757A"/>
    <w:multiLevelType w:val="hybridMultilevel"/>
    <w:tmpl w:val="44166034"/>
    <w:lvl w:ilvl="0" w:tplc="675A7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F7827"/>
    <w:multiLevelType w:val="hybridMultilevel"/>
    <w:tmpl w:val="E4AA131C"/>
    <w:lvl w:ilvl="0" w:tplc="4AFC1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E3986"/>
    <w:multiLevelType w:val="hybridMultilevel"/>
    <w:tmpl w:val="30940876"/>
    <w:lvl w:ilvl="0" w:tplc="27567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5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2"/>
  </w:num>
  <w:num w:numId="11">
    <w:abstractNumId w:val="19"/>
  </w:num>
  <w:num w:numId="12">
    <w:abstractNumId w:val="12"/>
  </w:num>
  <w:num w:numId="13">
    <w:abstractNumId w:val="6"/>
  </w:num>
  <w:num w:numId="14">
    <w:abstractNumId w:val="18"/>
  </w:num>
  <w:num w:numId="15">
    <w:abstractNumId w:val="4"/>
  </w:num>
  <w:num w:numId="16">
    <w:abstractNumId w:val="21"/>
  </w:num>
  <w:num w:numId="17">
    <w:abstractNumId w:val="16"/>
  </w:num>
  <w:num w:numId="18">
    <w:abstractNumId w:val="2"/>
  </w:num>
  <w:num w:numId="19">
    <w:abstractNumId w:val="28"/>
  </w:num>
  <w:num w:numId="20">
    <w:abstractNumId w:val="27"/>
  </w:num>
  <w:num w:numId="21">
    <w:abstractNumId w:val="13"/>
  </w:num>
  <w:num w:numId="22">
    <w:abstractNumId w:val="15"/>
  </w:num>
  <w:num w:numId="23">
    <w:abstractNumId w:val="20"/>
  </w:num>
  <w:num w:numId="24">
    <w:abstractNumId w:val="26"/>
  </w:num>
  <w:num w:numId="25">
    <w:abstractNumId w:val="24"/>
  </w:num>
  <w:num w:numId="26">
    <w:abstractNumId w:val="14"/>
  </w:num>
  <w:num w:numId="27">
    <w:abstractNumId w:val="1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72"/>
    <w:rsid w:val="00005485"/>
    <w:rsid w:val="00034EC2"/>
    <w:rsid w:val="000622B0"/>
    <w:rsid w:val="00084D20"/>
    <w:rsid w:val="00087703"/>
    <w:rsid w:val="00096D6B"/>
    <w:rsid w:val="000A0D20"/>
    <w:rsid w:val="000B26B8"/>
    <w:rsid w:val="000C464C"/>
    <w:rsid w:val="000E078D"/>
    <w:rsid w:val="000F4798"/>
    <w:rsid w:val="00103441"/>
    <w:rsid w:val="001144A1"/>
    <w:rsid w:val="00133B42"/>
    <w:rsid w:val="0014079C"/>
    <w:rsid w:val="0016478E"/>
    <w:rsid w:val="00183ED7"/>
    <w:rsid w:val="00183EDE"/>
    <w:rsid w:val="00192A66"/>
    <w:rsid w:val="001A613C"/>
    <w:rsid w:val="001B6C0E"/>
    <w:rsid w:val="001C1AEE"/>
    <w:rsid w:val="001E3D8C"/>
    <w:rsid w:val="00216E65"/>
    <w:rsid w:val="002172AA"/>
    <w:rsid w:val="00224641"/>
    <w:rsid w:val="00244CB3"/>
    <w:rsid w:val="00266160"/>
    <w:rsid w:val="00280239"/>
    <w:rsid w:val="002A244C"/>
    <w:rsid w:val="002C65D7"/>
    <w:rsid w:val="002D5D85"/>
    <w:rsid w:val="002F0731"/>
    <w:rsid w:val="00315EC1"/>
    <w:rsid w:val="003245F9"/>
    <w:rsid w:val="0034030E"/>
    <w:rsid w:val="00354C5F"/>
    <w:rsid w:val="00355E34"/>
    <w:rsid w:val="00377A94"/>
    <w:rsid w:val="0038745F"/>
    <w:rsid w:val="0039271C"/>
    <w:rsid w:val="003B37BE"/>
    <w:rsid w:val="003B7FA4"/>
    <w:rsid w:val="003C6DDE"/>
    <w:rsid w:val="003D0462"/>
    <w:rsid w:val="003E3476"/>
    <w:rsid w:val="003E4857"/>
    <w:rsid w:val="00400330"/>
    <w:rsid w:val="00410A48"/>
    <w:rsid w:val="00417C4E"/>
    <w:rsid w:val="00424887"/>
    <w:rsid w:val="00431EFB"/>
    <w:rsid w:val="0044242F"/>
    <w:rsid w:val="004501D6"/>
    <w:rsid w:val="004606A6"/>
    <w:rsid w:val="004616D8"/>
    <w:rsid w:val="004654E0"/>
    <w:rsid w:val="00483690"/>
    <w:rsid w:val="0048716A"/>
    <w:rsid w:val="004A1CD4"/>
    <w:rsid w:val="004B1FE3"/>
    <w:rsid w:val="005005A0"/>
    <w:rsid w:val="005047A0"/>
    <w:rsid w:val="0051731B"/>
    <w:rsid w:val="005413BF"/>
    <w:rsid w:val="00562EA6"/>
    <w:rsid w:val="005805FE"/>
    <w:rsid w:val="005A636D"/>
    <w:rsid w:val="005C2287"/>
    <w:rsid w:val="005D4672"/>
    <w:rsid w:val="005F64F2"/>
    <w:rsid w:val="006015DE"/>
    <w:rsid w:val="006127B0"/>
    <w:rsid w:val="00675443"/>
    <w:rsid w:val="0068294E"/>
    <w:rsid w:val="00692422"/>
    <w:rsid w:val="00692496"/>
    <w:rsid w:val="006B60FA"/>
    <w:rsid w:val="006E119C"/>
    <w:rsid w:val="00756C96"/>
    <w:rsid w:val="00763549"/>
    <w:rsid w:val="00763934"/>
    <w:rsid w:val="007722CB"/>
    <w:rsid w:val="00773723"/>
    <w:rsid w:val="007737EF"/>
    <w:rsid w:val="00786F71"/>
    <w:rsid w:val="00790C40"/>
    <w:rsid w:val="007A7002"/>
    <w:rsid w:val="007C35AB"/>
    <w:rsid w:val="008028D0"/>
    <w:rsid w:val="00804CE8"/>
    <w:rsid w:val="008061FF"/>
    <w:rsid w:val="00825B7A"/>
    <w:rsid w:val="00835595"/>
    <w:rsid w:val="00842913"/>
    <w:rsid w:val="00842FCB"/>
    <w:rsid w:val="00853D12"/>
    <w:rsid w:val="008614C3"/>
    <w:rsid w:val="008630C5"/>
    <w:rsid w:val="008938EA"/>
    <w:rsid w:val="008B2DE7"/>
    <w:rsid w:val="008B3AE3"/>
    <w:rsid w:val="008C3AAF"/>
    <w:rsid w:val="008E674F"/>
    <w:rsid w:val="008F154F"/>
    <w:rsid w:val="009006CE"/>
    <w:rsid w:val="00950820"/>
    <w:rsid w:val="0095219C"/>
    <w:rsid w:val="00953892"/>
    <w:rsid w:val="00960AD3"/>
    <w:rsid w:val="00990AE3"/>
    <w:rsid w:val="00992974"/>
    <w:rsid w:val="009A425E"/>
    <w:rsid w:val="009A6719"/>
    <w:rsid w:val="009B2D5C"/>
    <w:rsid w:val="009C273E"/>
    <w:rsid w:val="009D02DC"/>
    <w:rsid w:val="009D28B0"/>
    <w:rsid w:val="009D715B"/>
    <w:rsid w:val="009E640D"/>
    <w:rsid w:val="009F67F3"/>
    <w:rsid w:val="00A07721"/>
    <w:rsid w:val="00A2067D"/>
    <w:rsid w:val="00A223DE"/>
    <w:rsid w:val="00A37D20"/>
    <w:rsid w:val="00A44BAF"/>
    <w:rsid w:val="00A57159"/>
    <w:rsid w:val="00A76514"/>
    <w:rsid w:val="00A766D2"/>
    <w:rsid w:val="00A85BF5"/>
    <w:rsid w:val="00A95DA7"/>
    <w:rsid w:val="00AA5390"/>
    <w:rsid w:val="00AB090C"/>
    <w:rsid w:val="00AD433E"/>
    <w:rsid w:val="00AE55C3"/>
    <w:rsid w:val="00AF4D0C"/>
    <w:rsid w:val="00B0679B"/>
    <w:rsid w:val="00B1434C"/>
    <w:rsid w:val="00B25D93"/>
    <w:rsid w:val="00B2682B"/>
    <w:rsid w:val="00B373C3"/>
    <w:rsid w:val="00B40E8F"/>
    <w:rsid w:val="00B528F8"/>
    <w:rsid w:val="00B5470D"/>
    <w:rsid w:val="00B95343"/>
    <w:rsid w:val="00BD388A"/>
    <w:rsid w:val="00BD71CF"/>
    <w:rsid w:val="00BE77D3"/>
    <w:rsid w:val="00BF26A6"/>
    <w:rsid w:val="00C02614"/>
    <w:rsid w:val="00C05536"/>
    <w:rsid w:val="00C210B3"/>
    <w:rsid w:val="00C35917"/>
    <w:rsid w:val="00C734CA"/>
    <w:rsid w:val="00C8153A"/>
    <w:rsid w:val="00C911FF"/>
    <w:rsid w:val="00CA4C09"/>
    <w:rsid w:val="00CF65FA"/>
    <w:rsid w:val="00D1236C"/>
    <w:rsid w:val="00D302B7"/>
    <w:rsid w:val="00D324BF"/>
    <w:rsid w:val="00D618BC"/>
    <w:rsid w:val="00D63265"/>
    <w:rsid w:val="00D734D8"/>
    <w:rsid w:val="00D760E6"/>
    <w:rsid w:val="00D776D7"/>
    <w:rsid w:val="00D87970"/>
    <w:rsid w:val="00DB0E22"/>
    <w:rsid w:val="00DB4D11"/>
    <w:rsid w:val="00DD455C"/>
    <w:rsid w:val="00DF5148"/>
    <w:rsid w:val="00E03194"/>
    <w:rsid w:val="00E0697E"/>
    <w:rsid w:val="00E41D23"/>
    <w:rsid w:val="00E44FCF"/>
    <w:rsid w:val="00EF0326"/>
    <w:rsid w:val="00F02183"/>
    <w:rsid w:val="00F24A47"/>
    <w:rsid w:val="00F2626D"/>
    <w:rsid w:val="00F42001"/>
    <w:rsid w:val="00F8131E"/>
    <w:rsid w:val="00F8547D"/>
    <w:rsid w:val="00FB12A6"/>
    <w:rsid w:val="00FF2C2E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86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D4672"/>
  </w:style>
  <w:style w:type="paragraph" w:styleId="Podnoje">
    <w:name w:val="footer"/>
    <w:basedOn w:val="Normal"/>
    <w:link w:val="Podno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86F71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table" w:styleId="Reetkatablice">
    <w:name w:val="Table Grid"/>
    <w:basedOn w:val="Obinatablica"/>
    <w:uiPriority w:val="39"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vuenotijeloteksta">
    <w:name w:val="Body Text Indent"/>
    <w:basedOn w:val="Normal"/>
    <w:link w:val="UvuenotijelotekstaChar"/>
    <w:rsid w:val="00786F71"/>
    <w:pPr>
      <w:spacing w:after="0" w:line="240" w:lineRule="auto"/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6F71"/>
    <w:rPr>
      <w:rFonts w:ascii="Verdana" w:eastAsia="Times New Roman" w:hAnsi="Verdana" w:cs="Tahoma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78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86F71"/>
    <w:rPr>
      <w:rFonts w:ascii="Consolas" w:eastAsia="Calibri" w:hAnsi="Consolas" w:cs="Times New Roman"/>
      <w:sz w:val="21"/>
      <w:szCs w:val="21"/>
    </w:rPr>
  </w:style>
  <w:style w:type="character" w:styleId="Naglaeno">
    <w:name w:val="Strong"/>
    <w:uiPriority w:val="22"/>
    <w:qFormat/>
    <w:rsid w:val="00786F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786F71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 w:cs="Times New Roman"/>
      <w:b/>
      <w:bCs/>
      <w:color w:val="000000"/>
      <w:spacing w:val="30"/>
      <w:sz w:val="24"/>
      <w:szCs w:val="20"/>
      <w:lang w:val="en-US"/>
    </w:rPr>
  </w:style>
  <w:style w:type="paragraph" w:styleId="Tijeloteksta">
    <w:name w:val="Body Text"/>
    <w:basedOn w:val="Normal"/>
    <w:link w:val="TijelotekstaChar"/>
    <w:rsid w:val="00786F7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rsid w:val="00786F7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6F7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86F71"/>
    <w:rPr>
      <w:vertAlign w:val="superscript"/>
    </w:rPr>
  </w:style>
  <w:style w:type="paragraph" w:styleId="Popis">
    <w:name w:val="List"/>
    <w:basedOn w:val="Normal"/>
    <w:rsid w:val="00786F7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78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86F71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786F7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786F7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86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D4672"/>
  </w:style>
  <w:style w:type="paragraph" w:styleId="Podnoje">
    <w:name w:val="footer"/>
    <w:basedOn w:val="Normal"/>
    <w:link w:val="Podno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86F71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table" w:styleId="Reetkatablice">
    <w:name w:val="Table Grid"/>
    <w:basedOn w:val="Obinatablica"/>
    <w:uiPriority w:val="39"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vuenotijeloteksta">
    <w:name w:val="Body Text Indent"/>
    <w:basedOn w:val="Normal"/>
    <w:link w:val="UvuenotijelotekstaChar"/>
    <w:rsid w:val="00786F71"/>
    <w:pPr>
      <w:spacing w:after="0" w:line="240" w:lineRule="auto"/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6F71"/>
    <w:rPr>
      <w:rFonts w:ascii="Verdana" w:eastAsia="Times New Roman" w:hAnsi="Verdana" w:cs="Tahoma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78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86F71"/>
    <w:rPr>
      <w:rFonts w:ascii="Consolas" w:eastAsia="Calibri" w:hAnsi="Consolas" w:cs="Times New Roman"/>
      <w:sz w:val="21"/>
      <w:szCs w:val="21"/>
    </w:rPr>
  </w:style>
  <w:style w:type="character" w:styleId="Naglaeno">
    <w:name w:val="Strong"/>
    <w:uiPriority w:val="22"/>
    <w:qFormat/>
    <w:rsid w:val="00786F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786F71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 w:cs="Times New Roman"/>
      <w:b/>
      <w:bCs/>
      <w:color w:val="000000"/>
      <w:spacing w:val="30"/>
      <w:sz w:val="24"/>
      <w:szCs w:val="20"/>
      <w:lang w:val="en-US"/>
    </w:rPr>
  </w:style>
  <w:style w:type="paragraph" w:styleId="Tijeloteksta">
    <w:name w:val="Body Text"/>
    <w:basedOn w:val="Normal"/>
    <w:link w:val="TijelotekstaChar"/>
    <w:rsid w:val="00786F7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rsid w:val="00786F7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6F7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86F71"/>
    <w:rPr>
      <w:vertAlign w:val="superscript"/>
    </w:rPr>
  </w:style>
  <w:style w:type="paragraph" w:styleId="Popis">
    <w:name w:val="List"/>
    <w:basedOn w:val="Normal"/>
    <w:rsid w:val="00786F7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78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86F71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786F7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786F7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CFC390.F08F64F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D3FA-716F-46A1-88E9-C1F8B475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Emina</cp:lastModifiedBy>
  <cp:revision>56</cp:revision>
  <cp:lastPrinted>2015-08-12T07:00:00Z</cp:lastPrinted>
  <dcterms:created xsi:type="dcterms:W3CDTF">2014-09-24T05:36:00Z</dcterms:created>
  <dcterms:modified xsi:type="dcterms:W3CDTF">2020-01-22T08:18:00Z</dcterms:modified>
</cp:coreProperties>
</file>