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21BC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01CEE79" wp14:editId="10F54837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B0143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609C4A9E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6E7831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A9CCE37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4C9FEB0C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E0907BF" w14:textId="75DD9BB9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2950F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6A5EA3">
        <w:rPr>
          <w:rFonts w:cs="Arial"/>
          <w:szCs w:val="20"/>
        </w:rPr>
        <w:t>1</w:t>
      </w:r>
      <w:r w:rsidR="000A1290">
        <w:rPr>
          <w:rFonts w:cs="Arial"/>
          <w:szCs w:val="20"/>
        </w:rPr>
        <w:t>1</w:t>
      </w:r>
      <w:r>
        <w:rPr>
          <w:rFonts w:cs="Arial"/>
          <w:szCs w:val="20"/>
        </w:rPr>
        <w:t>. SJEDNICE UPRAVNOG VIJEĆA</w:t>
      </w:r>
    </w:p>
    <w:p w14:paraId="2B7B02CE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29275933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595D47D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4005ACE1" w14:textId="77777777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VIDRA-Agencija za regionalni razvoj Virovitičko-podravske županije</w:t>
      </w:r>
    </w:p>
    <w:p w14:paraId="34C61C0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Augusta Šenoe 1, 33000 Virovitica</w:t>
      </w:r>
    </w:p>
    <w:p w14:paraId="2F2E7F7B" w14:textId="231533AF" w:rsidR="0068294E" w:rsidRDefault="000A1290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Ponedjeljak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2</w:t>
      </w:r>
      <w:r w:rsidR="00682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ožujka</w:t>
      </w:r>
      <w:r w:rsidR="00F50EC4">
        <w:rPr>
          <w:rFonts w:cs="Arial"/>
          <w:szCs w:val="20"/>
        </w:rPr>
        <w:t xml:space="preserve"> 20</w:t>
      </w:r>
      <w:r w:rsidR="006A5EA3">
        <w:rPr>
          <w:rFonts w:cs="Arial"/>
          <w:szCs w:val="20"/>
        </w:rPr>
        <w:t>20</w:t>
      </w:r>
      <w:r w:rsidR="00F50EC4">
        <w:rPr>
          <w:rFonts w:cs="Arial"/>
          <w:szCs w:val="20"/>
        </w:rPr>
        <w:t>. godine u 1</w:t>
      </w:r>
      <w:r>
        <w:rPr>
          <w:rFonts w:cs="Arial"/>
          <w:szCs w:val="20"/>
        </w:rPr>
        <w:t>2</w:t>
      </w:r>
      <w:r w:rsidR="0068294E">
        <w:rPr>
          <w:rFonts w:cs="Arial"/>
          <w:szCs w:val="20"/>
        </w:rPr>
        <w:t>:00 sati</w:t>
      </w:r>
    </w:p>
    <w:p w14:paraId="25DD4EF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362B96A0" w14:textId="77777777" w:rsidR="0068294E" w:rsidRPr="0068294E" w:rsidRDefault="0068294E" w:rsidP="0068294E">
      <w:pPr>
        <w:spacing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Nazočni članovi Upravnog vijeća:</w:t>
      </w:r>
    </w:p>
    <w:p w14:paraId="413E4EBE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E5FA7F7" w14:textId="77777777" w:rsidR="0068294E" w:rsidRDefault="00CF1A59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</w:p>
    <w:p w14:paraId="06BB7983" w14:textId="106FDC2B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Vranek, član</w:t>
      </w:r>
    </w:p>
    <w:p w14:paraId="613154B4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Nenazočni članovi Upravnog vijeća:</w:t>
      </w:r>
    </w:p>
    <w:p w14:paraId="4BF3FDB2" w14:textId="490EBC9A" w:rsidR="00CF1A59" w:rsidRDefault="00CF1A59" w:rsidP="008E674F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</w:t>
      </w:r>
      <w:r w:rsidR="00A757AB">
        <w:rPr>
          <w:rFonts w:cs="Arial"/>
          <w:szCs w:val="20"/>
        </w:rPr>
        <w:t>, član</w:t>
      </w:r>
      <w:r>
        <w:rPr>
          <w:rFonts w:cs="Arial"/>
          <w:szCs w:val="20"/>
        </w:rPr>
        <w:t xml:space="preserve"> – opravdano </w:t>
      </w:r>
    </w:p>
    <w:p w14:paraId="55663BBB" w14:textId="2116119C" w:rsidR="0053598F" w:rsidRPr="0053598F" w:rsidRDefault="0053598F" w:rsidP="0053598F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  <w:r>
        <w:rPr>
          <w:rFonts w:cs="Arial"/>
          <w:szCs w:val="20"/>
        </w:rPr>
        <w:t xml:space="preserve"> - opravdano</w:t>
      </w:r>
    </w:p>
    <w:p w14:paraId="6A5872B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5E3613F9" w14:textId="33B816A0" w:rsidR="0068294E" w:rsidRDefault="0053598F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Jurenac, voditeljica odjela za financije i računovodstvo</w:t>
      </w:r>
    </w:p>
    <w:p w14:paraId="5BA91F75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Ostali sudionici sjednice:</w:t>
      </w:r>
    </w:p>
    <w:p w14:paraId="0228A9D8" w14:textId="77777777" w:rsidR="0068294E" w:rsidRDefault="00B65225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Emina Kovač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ravnateljica</w:t>
      </w:r>
    </w:p>
    <w:p w14:paraId="6D086AE1" w14:textId="370A537B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Upravnog vijeća Jasna Abramović pozdravila je prisutne i utvrdila kvorum (</w:t>
      </w:r>
      <w:r w:rsidR="00C60C0C">
        <w:rPr>
          <w:rFonts w:cs="Arial"/>
          <w:szCs w:val="20"/>
        </w:rPr>
        <w:t>3</w:t>
      </w:r>
      <w:r>
        <w:rPr>
          <w:rFonts w:cs="Arial"/>
          <w:szCs w:val="20"/>
        </w:rPr>
        <w:t>/5 članova Upravnog vijeća) te predložila sljedeći dnevni red:</w:t>
      </w:r>
    </w:p>
    <w:p w14:paraId="76F92868" w14:textId="77777777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</w:p>
    <w:p w14:paraId="4F90197D" w14:textId="632FCCBA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1.</w:t>
      </w:r>
      <w:r w:rsidRPr="008E3D65">
        <w:rPr>
          <w:rFonts w:cs="Arial"/>
        </w:rPr>
        <w:t xml:space="preserve"> </w:t>
      </w:r>
      <w:r w:rsidR="00E80588">
        <w:rPr>
          <w:rFonts w:cs="Arial"/>
        </w:rPr>
        <w:t xml:space="preserve">Usvajanje Zapisnika sa </w:t>
      </w:r>
      <w:r w:rsidR="00C60C0C">
        <w:rPr>
          <w:rFonts w:cs="Arial"/>
        </w:rPr>
        <w:t>10</w:t>
      </w:r>
      <w:r w:rsidR="00E80588">
        <w:rPr>
          <w:rFonts w:cs="Arial"/>
        </w:rPr>
        <w:t>. (</w:t>
      </w:r>
      <w:r w:rsidR="00C60C0C">
        <w:rPr>
          <w:rFonts w:cs="Arial"/>
        </w:rPr>
        <w:t>desete</w:t>
      </w:r>
      <w:r>
        <w:rPr>
          <w:rFonts w:cs="Arial"/>
        </w:rPr>
        <w:t>) sjednice Upravnog vijeća VIDRA-Agencije za regionalni razvoj Virovitičko-podravske županije;</w:t>
      </w:r>
    </w:p>
    <w:p w14:paraId="662EA60D" w14:textId="59CB0C01" w:rsidR="0068294E" w:rsidRDefault="0068294E" w:rsidP="00895D27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2. </w:t>
      </w:r>
      <w:r w:rsidR="00C60C0C">
        <w:rPr>
          <w:rFonts w:cs="Arial"/>
        </w:rPr>
        <w:t>Odluka o raspisivanju javnog natječaja za izbor ravnatelja/ice VIDRA-Agencije za regionalni razvoj Virovitičko-podravske županije</w:t>
      </w:r>
    </w:p>
    <w:p w14:paraId="6427037E" w14:textId="3D999493" w:rsidR="0068294E" w:rsidRDefault="00C60C0C" w:rsidP="0068294E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3</w:t>
      </w:r>
      <w:r w:rsidR="0068294E">
        <w:rPr>
          <w:rFonts w:cs="Arial"/>
        </w:rPr>
        <w:t xml:space="preserve">. </w:t>
      </w:r>
      <w:r w:rsidR="00384637">
        <w:rPr>
          <w:rFonts w:cs="Arial"/>
        </w:rPr>
        <w:t>Razno.</w:t>
      </w:r>
    </w:p>
    <w:p w14:paraId="47BDF049" w14:textId="609218E1" w:rsidR="0068294E" w:rsidRDefault="0068294E" w:rsidP="0068294E">
      <w:pPr>
        <w:spacing w:after="0" w:line="240" w:lineRule="auto"/>
        <w:ind w:firstLine="708"/>
        <w:rPr>
          <w:rFonts w:cs="Arial"/>
        </w:rPr>
      </w:pPr>
    </w:p>
    <w:p w14:paraId="23115484" w14:textId="3D1941B2" w:rsidR="00E2770B" w:rsidRDefault="00E2770B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Prije početka sjenice predsjednica je sukladno Poslovniku o radu Upravnog vijeća VIDRA-e za zapisničara izabrala Moniku Jurenac koja se pridružila sjednici.</w:t>
      </w:r>
    </w:p>
    <w:p w14:paraId="0CFA1485" w14:textId="77777777" w:rsidR="00E2770B" w:rsidRDefault="00E2770B" w:rsidP="0068294E">
      <w:pPr>
        <w:spacing w:before="240" w:after="0"/>
        <w:jc w:val="both"/>
        <w:rPr>
          <w:rFonts w:cs="Arial"/>
          <w:szCs w:val="20"/>
        </w:rPr>
      </w:pPr>
    </w:p>
    <w:p w14:paraId="5CB7EF7E" w14:textId="316FA4C8" w:rsidR="0068294E" w:rsidRDefault="00E44FCF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Dnevni red je jednoglasno usvojen.</w:t>
      </w:r>
    </w:p>
    <w:p w14:paraId="176B9FD9" w14:textId="1C1A48D0" w:rsidR="00E44FCF" w:rsidRPr="00E44FCF" w:rsidRDefault="002511FE" w:rsidP="00E44FCF">
      <w:pPr>
        <w:spacing w:before="240" w:after="0"/>
        <w:ind w:left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 Usvajanje Zapisnika sa </w:t>
      </w:r>
      <w:r w:rsidR="00E2770B">
        <w:rPr>
          <w:rFonts w:cs="Arial"/>
          <w:b/>
          <w:szCs w:val="20"/>
        </w:rPr>
        <w:t>10</w:t>
      </w:r>
      <w:r w:rsidR="00E44FCF" w:rsidRPr="00E44FCF">
        <w:rPr>
          <w:rFonts w:cs="Arial"/>
          <w:b/>
          <w:szCs w:val="20"/>
        </w:rPr>
        <w:t>. (</w:t>
      </w:r>
      <w:r w:rsidR="00E2770B">
        <w:rPr>
          <w:rFonts w:cs="Arial"/>
          <w:b/>
          <w:szCs w:val="20"/>
        </w:rPr>
        <w:t>desete</w:t>
      </w:r>
      <w:r w:rsidR="00E44FCF" w:rsidRPr="00E44FCF">
        <w:rPr>
          <w:rFonts w:cs="Arial"/>
          <w:b/>
          <w:szCs w:val="20"/>
        </w:rPr>
        <w:t>) sjednice Upravnog vijeća VIDRA-Agencije za regionalni razvoj</w:t>
      </w:r>
      <w:r w:rsidR="009006CE">
        <w:rPr>
          <w:rFonts w:cs="Arial"/>
          <w:b/>
          <w:szCs w:val="20"/>
        </w:rPr>
        <w:t xml:space="preserve"> Virovitičko-podravske županije</w:t>
      </w:r>
    </w:p>
    <w:p w14:paraId="16E010F7" w14:textId="3FF38E81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konstatira da su svi članovi u materijalima za sjednicu primili zapisnik sa prošle sjednice</w:t>
      </w:r>
      <w:r w:rsidR="009D02DC">
        <w:rPr>
          <w:rFonts w:cs="Arial"/>
          <w:szCs w:val="20"/>
        </w:rPr>
        <w:t xml:space="preserve"> održane </w:t>
      </w:r>
      <w:r w:rsidR="00E2770B">
        <w:rPr>
          <w:rFonts w:cs="Arial"/>
          <w:szCs w:val="20"/>
        </w:rPr>
        <w:t>14</w:t>
      </w:r>
      <w:r w:rsidR="00A5697C">
        <w:rPr>
          <w:rFonts w:cs="Arial"/>
          <w:szCs w:val="20"/>
        </w:rPr>
        <w:t xml:space="preserve">. </w:t>
      </w:r>
      <w:r w:rsidR="00E2770B">
        <w:rPr>
          <w:rFonts w:cs="Arial"/>
          <w:szCs w:val="20"/>
        </w:rPr>
        <w:t>veljače</w:t>
      </w:r>
      <w:r w:rsidR="009D02DC">
        <w:rPr>
          <w:rFonts w:cs="Arial"/>
          <w:szCs w:val="20"/>
        </w:rPr>
        <w:t xml:space="preserve"> 20</w:t>
      </w:r>
      <w:r w:rsidR="00E2770B">
        <w:rPr>
          <w:rFonts w:cs="Arial"/>
          <w:szCs w:val="20"/>
        </w:rPr>
        <w:t>20</w:t>
      </w:r>
      <w:r w:rsidR="009D02DC">
        <w:rPr>
          <w:rFonts w:cs="Arial"/>
          <w:szCs w:val="20"/>
        </w:rPr>
        <w:t>. godine</w:t>
      </w:r>
      <w:r>
        <w:rPr>
          <w:rFonts w:cs="Arial"/>
          <w:szCs w:val="20"/>
        </w:rPr>
        <w:t xml:space="preserve"> predlaže njegovo usvajanje.</w:t>
      </w:r>
    </w:p>
    <w:p w14:paraId="2CF791FF" w14:textId="43526607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Članovi Upravnog vijeća jednoglasno su usvojili Zapisnik.</w:t>
      </w:r>
    </w:p>
    <w:p w14:paraId="30A8BB4E" w14:textId="0199DB80" w:rsidR="009D02DC" w:rsidRDefault="00E2770B" w:rsidP="00E85DE0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2. Odluka o raspisivanju javnog natječaja za izbor i imenovanje ravnatelja/ice VIDRA-Agencije za regionalni razvoj Virovitičko-podravske županije</w:t>
      </w:r>
    </w:p>
    <w:p w14:paraId="06865FE5" w14:textId="5A74917A" w:rsidR="00E2770B" w:rsidRPr="00E2770B" w:rsidRDefault="00DF48E2" w:rsidP="00E2770B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Predsjednica je istaknula kako ravnateljici ističe mandat 2. lipnja 2020. godine, te sukladno Statutu VIDRA-Agencije za regionalni razvoj Virovitičko-podravske županije, Upravno vijeće treba najmanje tri mjeseca prije isteka mandata koji je u tijeku donijeti odluku o raspisivanju javnog natječaja.</w:t>
      </w:r>
    </w:p>
    <w:p w14:paraId="604064D5" w14:textId="5C5531B2" w:rsidR="009006CE" w:rsidRDefault="009006CE" w:rsidP="009006C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</w:t>
      </w:r>
      <w:r w:rsidR="008615A0">
        <w:rPr>
          <w:rFonts w:cs="Arial"/>
          <w:szCs w:val="20"/>
        </w:rPr>
        <w:t xml:space="preserve"> </w:t>
      </w:r>
      <w:r w:rsidR="00DF48E2">
        <w:rPr>
          <w:rFonts w:cs="Arial"/>
          <w:szCs w:val="20"/>
        </w:rPr>
        <w:t xml:space="preserve">Odluku o </w:t>
      </w:r>
      <w:r w:rsidR="00DF48E2">
        <w:rPr>
          <w:rFonts w:cs="Arial"/>
        </w:rPr>
        <w:t>raspisivanju javnog natječaja za izbor ravnatelja/ice VIDRA-Agencije za regionalni razvoj Virovitičko-podravske županije</w:t>
      </w:r>
      <w:r>
        <w:rPr>
          <w:rFonts w:cs="Arial"/>
          <w:szCs w:val="20"/>
        </w:rPr>
        <w:t xml:space="preserve"> daje na glasanje.</w:t>
      </w:r>
    </w:p>
    <w:p w14:paraId="353168B6" w14:textId="5EC0203E" w:rsidR="00EB7D1E" w:rsidRDefault="006B4E3B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Odluk</w:t>
      </w:r>
      <w:r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 </w:t>
      </w:r>
      <w:r>
        <w:rPr>
          <w:rFonts w:cs="Arial"/>
        </w:rPr>
        <w:t>raspisivanju javnog natječaja za izbor ravnatelja/ice VIDRA-Agencije za regionalni razvoj Virovitičko-podravske županije</w:t>
      </w:r>
      <w:r>
        <w:rPr>
          <w:rFonts w:cs="Arial"/>
          <w:szCs w:val="20"/>
        </w:rPr>
        <w:t xml:space="preserve"> </w:t>
      </w:r>
      <w:r w:rsidR="008615A0">
        <w:rPr>
          <w:rFonts w:cs="Arial"/>
          <w:szCs w:val="20"/>
        </w:rPr>
        <w:t xml:space="preserve">jednoglasno </w:t>
      </w:r>
      <w:r>
        <w:rPr>
          <w:rFonts w:cs="Arial"/>
          <w:szCs w:val="20"/>
        </w:rPr>
        <w:t>je</w:t>
      </w:r>
      <w:r w:rsidR="008615A0">
        <w:rPr>
          <w:rFonts w:cs="Arial"/>
          <w:szCs w:val="20"/>
        </w:rPr>
        <w:t xml:space="preserve"> usvojen</w:t>
      </w:r>
      <w:r>
        <w:rPr>
          <w:rFonts w:cs="Arial"/>
          <w:szCs w:val="20"/>
        </w:rPr>
        <w:t>a</w:t>
      </w:r>
      <w:r w:rsidR="008615A0">
        <w:rPr>
          <w:rFonts w:cs="Arial"/>
          <w:szCs w:val="20"/>
        </w:rPr>
        <w:t xml:space="preserve">. </w:t>
      </w:r>
    </w:p>
    <w:p w14:paraId="438AD539" w14:textId="5CED934C" w:rsidR="001B6C0E" w:rsidRPr="001B6C0E" w:rsidRDefault="006B4E3B" w:rsidP="001B6C0E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3</w:t>
      </w:r>
      <w:r w:rsidR="001B6C0E" w:rsidRPr="001B6C0E">
        <w:rPr>
          <w:rFonts w:cs="Arial"/>
          <w:b/>
          <w:szCs w:val="20"/>
        </w:rPr>
        <w:t>. Razno</w:t>
      </w:r>
    </w:p>
    <w:p w14:paraId="4022D402" w14:textId="77777777" w:rsidR="001B6C0E" w:rsidRDefault="001B6C0E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otvara raspravu pod točkom Razno. Rasprave pod točkom razno nije bilo.</w:t>
      </w:r>
    </w:p>
    <w:p w14:paraId="132C2493" w14:textId="75FAD607" w:rsidR="00E44FCF" w:rsidRPr="0068294E" w:rsidRDefault="00C05536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Sjednica završava </w:t>
      </w:r>
      <w:r w:rsidR="00877B5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1</w:t>
      </w:r>
      <w:r w:rsidR="00877B52">
        <w:rPr>
          <w:rFonts w:cs="Arial"/>
          <w:szCs w:val="20"/>
        </w:rPr>
        <w:t>2</w:t>
      </w:r>
      <w:r>
        <w:rPr>
          <w:rFonts w:cs="Arial"/>
          <w:szCs w:val="20"/>
        </w:rPr>
        <w:t>:</w:t>
      </w:r>
      <w:r w:rsidR="006B4E3B">
        <w:rPr>
          <w:rFonts w:cs="Arial"/>
          <w:szCs w:val="20"/>
        </w:rPr>
        <w:t>40</w:t>
      </w:r>
      <w:r>
        <w:rPr>
          <w:rFonts w:cs="Arial"/>
          <w:szCs w:val="20"/>
        </w:rPr>
        <w:t xml:space="preserve"> sati</w:t>
      </w:r>
      <w:r w:rsidR="00410A48">
        <w:rPr>
          <w:rFonts w:cs="Arial"/>
          <w:szCs w:val="20"/>
        </w:rPr>
        <w:t>.</w:t>
      </w:r>
    </w:p>
    <w:p w14:paraId="1F83D8B2" w14:textId="77777777" w:rsidR="0068294E" w:rsidRPr="0068294E" w:rsidRDefault="0068294E" w:rsidP="0068294E">
      <w:pPr>
        <w:jc w:val="both"/>
        <w:rPr>
          <w:rFonts w:cs="Arial"/>
          <w:szCs w:val="20"/>
        </w:rPr>
      </w:pPr>
    </w:p>
    <w:sectPr w:rsidR="0068294E" w:rsidRPr="0068294E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11C9" w14:textId="77777777" w:rsidR="00892DBA" w:rsidRDefault="00892DBA" w:rsidP="005D4672">
      <w:pPr>
        <w:spacing w:after="0" w:line="240" w:lineRule="auto"/>
      </w:pPr>
      <w:r>
        <w:separator/>
      </w:r>
    </w:p>
  </w:endnote>
  <w:endnote w:type="continuationSeparator" w:id="0">
    <w:p w14:paraId="533492F8" w14:textId="77777777" w:rsidR="00892DBA" w:rsidRDefault="00892DBA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8D36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3BBA4582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5C53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2524D5D6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12C4BFC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188F" w14:textId="77777777" w:rsidR="00892DBA" w:rsidRDefault="00892DBA" w:rsidP="005D4672">
      <w:pPr>
        <w:spacing w:after="0" w:line="240" w:lineRule="auto"/>
      </w:pPr>
      <w:r>
        <w:separator/>
      </w:r>
    </w:p>
  </w:footnote>
  <w:footnote w:type="continuationSeparator" w:id="0">
    <w:p w14:paraId="2091F40D" w14:textId="77777777" w:rsidR="00892DBA" w:rsidRDefault="00892DBA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E9645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484BA0F7" wp14:editId="186AEC44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07913D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213E9"/>
    <w:rsid w:val="00025992"/>
    <w:rsid w:val="000265C5"/>
    <w:rsid w:val="00030ECB"/>
    <w:rsid w:val="00034EC2"/>
    <w:rsid w:val="00037C3C"/>
    <w:rsid w:val="000622B0"/>
    <w:rsid w:val="00084D20"/>
    <w:rsid w:val="00087703"/>
    <w:rsid w:val="00096D6B"/>
    <w:rsid w:val="000A0D20"/>
    <w:rsid w:val="000A1290"/>
    <w:rsid w:val="000A4D95"/>
    <w:rsid w:val="000B26B8"/>
    <w:rsid w:val="000C464C"/>
    <w:rsid w:val="000E078D"/>
    <w:rsid w:val="000E378D"/>
    <w:rsid w:val="000F4798"/>
    <w:rsid w:val="000F74C1"/>
    <w:rsid w:val="00103441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D8C"/>
    <w:rsid w:val="001F1AA4"/>
    <w:rsid w:val="00207288"/>
    <w:rsid w:val="00216E65"/>
    <w:rsid w:val="002172AA"/>
    <w:rsid w:val="00224641"/>
    <w:rsid w:val="00244CB3"/>
    <w:rsid w:val="002511FE"/>
    <w:rsid w:val="00266160"/>
    <w:rsid w:val="00280239"/>
    <w:rsid w:val="002950FF"/>
    <w:rsid w:val="002A5306"/>
    <w:rsid w:val="002C65D7"/>
    <w:rsid w:val="002D5D85"/>
    <w:rsid w:val="002F0731"/>
    <w:rsid w:val="002F2993"/>
    <w:rsid w:val="003032B8"/>
    <w:rsid w:val="00315EC1"/>
    <w:rsid w:val="00316554"/>
    <w:rsid w:val="003245F9"/>
    <w:rsid w:val="003468D9"/>
    <w:rsid w:val="00354C5F"/>
    <w:rsid w:val="00355E34"/>
    <w:rsid w:val="00377A94"/>
    <w:rsid w:val="00384637"/>
    <w:rsid w:val="0038745F"/>
    <w:rsid w:val="0039271C"/>
    <w:rsid w:val="003A6407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16D"/>
    <w:rsid w:val="00424887"/>
    <w:rsid w:val="00431EFB"/>
    <w:rsid w:val="00440784"/>
    <w:rsid w:val="0044242F"/>
    <w:rsid w:val="004501D6"/>
    <w:rsid w:val="004606A6"/>
    <w:rsid w:val="004616D8"/>
    <w:rsid w:val="004654E0"/>
    <w:rsid w:val="00483690"/>
    <w:rsid w:val="0048716A"/>
    <w:rsid w:val="004A1CD4"/>
    <w:rsid w:val="004B1FE3"/>
    <w:rsid w:val="004E2917"/>
    <w:rsid w:val="004E6466"/>
    <w:rsid w:val="005005A0"/>
    <w:rsid w:val="005047A0"/>
    <w:rsid w:val="0051731B"/>
    <w:rsid w:val="0053598F"/>
    <w:rsid w:val="005413BF"/>
    <w:rsid w:val="00562EA6"/>
    <w:rsid w:val="005805FE"/>
    <w:rsid w:val="00581672"/>
    <w:rsid w:val="005A636D"/>
    <w:rsid w:val="005C2287"/>
    <w:rsid w:val="005D4672"/>
    <w:rsid w:val="005F64F2"/>
    <w:rsid w:val="006015DE"/>
    <w:rsid w:val="006127B0"/>
    <w:rsid w:val="00675443"/>
    <w:rsid w:val="0068294E"/>
    <w:rsid w:val="00692422"/>
    <w:rsid w:val="00692496"/>
    <w:rsid w:val="006A5EA3"/>
    <w:rsid w:val="006B4E3B"/>
    <w:rsid w:val="006B60FA"/>
    <w:rsid w:val="006E119C"/>
    <w:rsid w:val="006E292C"/>
    <w:rsid w:val="00756C96"/>
    <w:rsid w:val="00763549"/>
    <w:rsid w:val="00763934"/>
    <w:rsid w:val="00767595"/>
    <w:rsid w:val="007722CB"/>
    <w:rsid w:val="00773723"/>
    <w:rsid w:val="007737EF"/>
    <w:rsid w:val="007838BA"/>
    <w:rsid w:val="00786F71"/>
    <w:rsid w:val="00790C40"/>
    <w:rsid w:val="007A7002"/>
    <w:rsid w:val="007C1E55"/>
    <w:rsid w:val="008028D0"/>
    <w:rsid w:val="00804CE8"/>
    <w:rsid w:val="008061FF"/>
    <w:rsid w:val="00825B7A"/>
    <w:rsid w:val="0083771B"/>
    <w:rsid w:val="00842913"/>
    <w:rsid w:val="00842FCB"/>
    <w:rsid w:val="00853D12"/>
    <w:rsid w:val="008614C3"/>
    <w:rsid w:val="008615A0"/>
    <w:rsid w:val="008630C5"/>
    <w:rsid w:val="00877B52"/>
    <w:rsid w:val="00892DBA"/>
    <w:rsid w:val="008938EA"/>
    <w:rsid w:val="00895D27"/>
    <w:rsid w:val="008B2DE7"/>
    <w:rsid w:val="008B3AE3"/>
    <w:rsid w:val="008C3AAF"/>
    <w:rsid w:val="008E674F"/>
    <w:rsid w:val="009006CE"/>
    <w:rsid w:val="0093319C"/>
    <w:rsid w:val="00950820"/>
    <w:rsid w:val="00953892"/>
    <w:rsid w:val="00954650"/>
    <w:rsid w:val="00960AD3"/>
    <w:rsid w:val="00976803"/>
    <w:rsid w:val="009774AD"/>
    <w:rsid w:val="00990AE3"/>
    <w:rsid w:val="00992974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4383A"/>
    <w:rsid w:val="00A500A0"/>
    <w:rsid w:val="00A5697C"/>
    <w:rsid w:val="00A57159"/>
    <w:rsid w:val="00A757AB"/>
    <w:rsid w:val="00A76514"/>
    <w:rsid w:val="00A766D2"/>
    <w:rsid w:val="00A85BF5"/>
    <w:rsid w:val="00A95DA7"/>
    <w:rsid w:val="00AA5390"/>
    <w:rsid w:val="00AB090C"/>
    <w:rsid w:val="00AD181C"/>
    <w:rsid w:val="00AD433E"/>
    <w:rsid w:val="00AE55C3"/>
    <w:rsid w:val="00AF4D0C"/>
    <w:rsid w:val="00B04A77"/>
    <w:rsid w:val="00B0679B"/>
    <w:rsid w:val="00B1434C"/>
    <w:rsid w:val="00B25D93"/>
    <w:rsid w:val="00B2682B"/>
    <w:rsid w:val="00B373C3"/>
    <w:rsid w:val="00B40E8F"/>
    <w:rsid w:val="00B528F8"/>
    <w:rsid w:val="00B5470D"/>
    <w:rsid w:val="00B65225"/>
    <w:rsid w:val="00B66C6E"/>
    <w:rsid w:val="00B95343"/>
    <w:rsid w:val="00BD388A"/>
    <w:rsid w:val="00BE77D3"/>
    <w:rsid w:val="00BF26A6"/>
    <w:rsid w:val="00C02614"/>
    <w:rsid w:val="00C05536"/>
    <w:rsid w:val="00C068CC"/>
    <w:rsid w:val="00C210B3"/>
    <w:rsid w:val="00C35917"/>
    <w:rsid w:val="00C43F41"/>
    <w:rsid w:val="00C447FB"/>
    <w:rsid w:val="00C51ED5"/>
    <w:rsid w:val="00C60C0C"/>
    <w:rsid w:val="00C734CA"/>
    <w:rsid w:val="00C8153A"/>
    <w:rsid w:val="00C911FF"/>
    <w:rsid w:val="00CA4C09"/>
    <w:rsid w:val="00CB744D"/>
    <w:rsid w:val="00CF1A59"/>
    <w:rsid w:val="00CF65FA"/>
    <w:rsid w:val="00D1236C"/>
    <w:rsid w:val="00D302B7"/>
    <w:rsid w:val="00D32261"/>
    <w:rsid w:val="00D324BF"/>
    <w:rsid w:val="00D618BC"/>
    <w:rsid w:val="00D63265"/>
    <w:rsid w:val="00D734D8"/>
    <w:rsid w:val="00D760E6"/>
    <w:rsid w:val="00D776D7"/>
    <w:rsid w:val="00D87970"/>
    <w:rsid w:val="00D9477B"/>
    <w:rsid w:val="00DB0E22"/>
    <w:rsid w:val="00DB4C2E"/>
    <w:rsid w:val="00DB4D11"/>
    <w:rsid w:val="00DD455C"/>
    <w:rsid w:val="00DE2AF7"/>
    <w:rsid w:val="00DF48E2"/>
    <w:rsid w:val="00DF5148"/>
    <w:rsid w:val="00E03194"/>
    <w:rsid w:val="00E0697E"/>
    <w:rsid w:val="00E16BD6"/>
    <w:rsid w:val="00E2770B"/>
    <w:rsid w:val="00E41D23"/>
    <w:rsid w:val="00E44FCF"/>
    <w:rsid w:val="00E80588"/>
    <w:rsid w:val="00E85DE0"/>
    <w:rsid w:val="00EB7D1E"/>
    <w:rsid w:val="00EF0326"/>
    <w:rsid w:val="00F02183"/>
    <w:rsid w:val="00F24A47"/>
    <w:rsid w:val="00F2626D"/>
    <w:rsid w:val="00F26E30"/>
    <w:rsid w:val="00F42001"/>
    <w:rsid w:val="00F50EC4"/>
    <w:rsid w:val="00F8131E"/>
    <w:rsid w:val="00F8547D"/>
    <w:rsid w:val="00FA7C02"/>
    <w:rsid w:val="00FB12A6"/>
    <w:rsid w:val="00FC4437"/>
    <w:rsid w:val="00FC6A3D"/>
    <w:rsid w:val="00FF2C2E"/>
    <w:rsid w:val="00FF30B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EE1C4"/>
  <w15:docId w15:val="{18561782-652D-41BC-8065-ED2B1F4A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DF09-6A0B-4C47-A126-4E56AA0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22</cp:revision>
  <cp:lastPrinted>2015-08-12T07:00:00Z</cp:lastPrinted>
  <dcterms:created xsi:type="dcterms:W3CDTF">2020-01-22T10:24:00Z</dcterms:created>
  <dcterms:modified xsi:type="dcterms:W3CDTF">2020-05-26T11:54:00Z</dcterms:modified>
</cp:coreProperties>
</file>